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1B" w:rsidRPr="002A1234" w:rsidRDefault="00561B1B" w:rsidP="00E66A17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A1234">
        <w:rPr>
          <w:rFonts w:ascii="Times New Roman" w:hAnsi="Times New Roman" w:cs="Times New Roman"/>
          <w:sz w:val="26"/>
          <w:szCs w:val="26"/>
        </w:rPr>
        <w:t xml:space="preserve"> </w:t>
      </w:r>
      <w:r w:rsidR="008A7A18">
        <w:rPr>
          <w:rFonts w:ascii="Times New Roman" w:hAnsi="Times New Roman" w:cs="Times New Roman"/>
          <w:sz w:val="26"/>
          <w:szCs w:val="26"/>
        </w:rPr>
        <w:t>9</w:t>
      </w:r>
    </w:p>
    <w:p w:rsidR="00561B1B" w:rsidRPr="002A1234" w:rsidRDefault="00561B1B" w:rsidP="00E66A17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к Учетной политике</w:t>
      </w:r>
    </w:p>
    <w:p w:rsidR="00561B1B" w:rsidRPr="002A1234" w:rsidRDefault="00561B1B" w:rsidP="00E66A17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для целей бухгалтерского учета</w:t>
      </w:r>
    </w:p>
    <w:p w:rsidR="00561B1B" w:rsidRPr="002A1234" w:rsidRDefault="00561B1B" w:rsidP="00E66A17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561B1B" w:rsidRPr="00E66A17" w:rsidRDefault="00561B1B" w:rsidP="00E66A17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6A17">
        <w:rPr>
          <w:rFonts w:ascii="Times New Roman" w:hAnsi="Times New Roman" w:cs="Times New Roman"/>
          <w:b/>
          <w:sz w:val="26"/>
          <w:szCs w:val="26"/>
        </w:rPr>
        <w:t>Порядок выдачи под отчет (возмещения) денежных средств,</w:t>
      </w:r>
    </w:p>
    <w:p w:rsidR="00561B1B" w:rsidRPr="00E66A17" w:rsidRDefault="00561B1B" w:rsidP="00E66A17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6A17">
        <w:rPr>
          <w:rFonts w:ascii="Times New Roman" w:hAnsi="Times New Roman" w:cs="Times New Roman"/>
          <w:b/>
          <w:sz w:val="26"/>
          <w:szCs w:val="26"/>
        </w:rPr>
        <w:t>составления и представления отчетов подотчетными лицами</w:t>
      </w:r>
    </w:p>
    <w:p w:rsidR="00561B1B" w:rsidRPr="002A1234" w:rsidRDefault="00561B1B" w:rsidP="00561B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1B1B" w:rsidRPr="00561B1B" w:rsidRDefault="00561B1B" w:rsidP="00E66A17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1B1B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561B1B" w:rsidRPr="002A1234" w:rsidRDefault="00561B1B" w:rsidP="00561B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1B1B" w:rsidRDefault="00561B1B" w:rsidP="00561B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1.1. Порядок устанавливает единые правила расчетов с подотчетными лицами.</w:t>
      </w:r>
    </w:p>
    <w:p w:rsidR="0080013D" w:rsidRPr="002A1234" w:rsidRDefault="0080013D" w:rsidP="00561B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1B1B" w:rsidRPr="002A1234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1.2. Основными нормативными правовыми актами, использованными при разработке настоящего Порядка, являются:</w:t>
      </w:r>
    </w:p>
    <w:p w:rsidR="00561B1B" w:rsidRPr="002A1234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 xml:space="preserve">- Указание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A1234">
        <w:rPr>
          <w:rFonts w:ascii="Times New Roman" w:hAnsi="Times New Roman" w:cs="Times New Roman"/>
          <w:sz w:val="26"/>
          <w:szCs w:val="26"/>
        </w:rPr>
        <w:t xml:space="preserve"> 3210-У;</w:t>
      </w:r>
    </w:p>
    <w:p w:rsidR="00561B1B" w:rsidRPr="002A1234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 xml:space="preserve">- Инструкция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A1234">
        <w:rPr>
          <w:rFonts w:ascii="Times New Roman" w:hAnsi="Times New Roman" w:cs="Times New Roman"/>
          <w:sz w:val="26"/>
          <w:szCs w:val="26"/>
        </w:rPr>
        <w:t xml:space="preserve"> 157н;</w:t>
      </w:r>
    </w:p>
    <w:p w:rsidR="00561B1B" w:rsidRPr="002A1234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 xml:space="preserve">- Приказ Минфина России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A1234">
        <w:rPr>
          <w:rFonts w:ascii="Times New Roman" w:hAnsi="Times New Roman" w:cs="Times New Roman"/>
          <w:sz w:val="26"/>
          <w:szCs w:val="26"/>
        </w:rPr>
        <w:t xml:space="preserve"> 52н;</w:t>
      </w:r>
    </w:p>
    <w:p w:rsidR="00561B1B" w:rsidRPr="002A1234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 xml:space="preserve">- Положение об особенностях направления работников в служебные командировки, утвержденное Постановлением </w:t>
      </w:r>
      <w:r>
        <w:rPr>
          <w:rFonts w:ascii="Times New Roman" w:hAnsi="Times New Roman" w:cs="Times New Roman"/>
          <w:sz w:val="26"/>
          <w:szCs w:val="26"/>
        </w:rPr>
        <w:t>Правительства РФ от 13.10.2008 №</w:t>
      </w:r>
      <w:r w:rsidRPr="002A1234">
        <w:rPr>
          <w:rFonts w:ascii="Times New Roman" w:hAnsi="Times New Roman" w:cs="Times New Roman"/>
          <w:sz w:val="26"/>
          <w:szCs w:val="26"/>
        </w:rPr>
        <w:t xml:space="preserve"> 749.</w:t>
      </w:r>
    </w:p>
    <w:p w:rsidR="00561B1B" w:rsidRPr="002A1234" w:rsidRDefault="00561B1B" w:rsidP="00561B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1B1B" w:rsidRPr="00561B1B" w:rsidRDefault="00561B1B" w:rsidP="00E66A17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1B1B">
        <w:rPr>
          <w:rFonts w:ascii="Times New Roman" w:hAnsi="Times New Roman" w:cs="Times New Roman"/>
          <w:b/>
          <w:sz w:val="26"/>
          <w:szCs w:val="26"/>
        </w:rPr>
        <w:t>2. Порядок выдачи денежных средств под отчет (возмещения)</w:t>
      </w:r>
    </w:p>
    <w:p w:rsidR="00561B1B" w:rsidRPr="002A1234" w:rsidRDefault="00561B1B" w:rsidP="00561B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1B1B" w:rsidRPr="002A1234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2.1. Денежные средства выдаются (перечисляются) под отчет</w:t>
      </w:r>
      <w:r>
        <w:rPr>
          <w:rFonts w:ascii="Times New Roman" w:hAnsi="Times New Roman" w:cs="Times New Roman"/>
          <w:sz w:val="26"/>
          <w:szCs w:val="26"/>
        </w:rPr>
        <w:t xml:space="preserve"> (возмещения)</w:t>
      </w:r>
      <w:r w:rsidRPr="002A1234">
        <w:rPr>
          <w:rFonts w:ascii="Times New Roman" w:hAnsi="Times New Roman" w:cs="Times New Roman"/>
          <w:sz w:val="26"/>
          <w:szCs w:val="26"/>
        </w:rPr>
        <w:t>:</w:t>
      </w:r>
    </w:p>
    <w:p w:rsidR="00561B1B" w:rsidRPr="002A1234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- на административно-хозяйственные нужды;</w:t>
      </w:r>
    </w:p>
    <w:p w:rsidR="00561B1B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- покрытие (возмещение) затрат, связанн</w:t>
      </w:r>
      <w:r>
        <w:rPr>
          <w:rFonts w:ascii="Times New Roman" w:hAnsi="Times New Roman" w:cs="Times New Roman"/>
          <w:sz w:val="26"/>
          <w:szCs w:val="26"/>
        </w:rPr>
        <w:t>ых со служебными командировками;</w:t>
      </w:r>
    </w:p>
    <w:p w:rsidR="00561B1B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покрытие (возмещение) затрат, связанных со служебными разъездами.</w:t>
      </w:r>
    </w:p>
    <w:p w:rsidR="0080013D" w:rsidRPr="002A1234" w:rsidRDefault="0080013D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1B1B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 xml:space="preserve">2.2. Получать подотчетные суммы на административно-хозяйственные нужды имеют право </w:t>
      </w:r>
      <w:r>
        <w:rPr>
          <w:rFonts w:ascii="Times New Roman" w:hAnsi="Times New Roman" w:cs="Times New Roman"/>
          <w:sz w:val="26"/>
          <w:szCs w:val="26"/>
        </w:rPr>
        <w:t>работники</w:t>
      </w:r>
      <w:r w:rsidRPr="002A1234">
        <w:rPr>
          <w:rFonts w:ascii="Times New Roman" w:hAnsi="Times New Roman" w:cs="Times New Roman"/>
          <w:sz w:val="26"/>
          <w:szCs w:val="26"/>
        </w:rPr>
        <w:t>, замещающие должности, утвержд</w:t>
      </w:r>
      <w:r>
        <w:rPr>
          <w:rFonts w:ascii="Times New Roman" w:hAnsi="Times New Roman" w:cs="Times New Roman"/>
          <w:sz w:val="26"/>
          <w:szCs w:val="26"/>
        </w:rPr>
        <w:t>енные приказом</w:t>
      </w:r>
      <w:r w:rsidRPr="002A1234">
        <w:rPr>
          <w:rFonts w:ascii="Times New Roman" w:hAnsi="Times New Roman" w:cs="Times New Roman"/>
          <w:sz w:val="26"/>
          <w:szCs w:val="26"/>
        </w:rPr>
        <w:t xml:space="preserve"> руководителя.</w:t>
      </w:r>
    </w:p>
    <w:p w:rsidR="0080013D" w:rsidRDefault="0080013D" w:rsidP="00561B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1B1B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Выдача (возмещение) денежных средств </w:t>
      </w:r>
      <w:r w:rsidRPr="00DF3CDC">
        <w:rPr>
          <w:rFonts w:ascii="Times New Roman" w:hAnsi="Times New Roman" w:cs="Times New Roman"/>
          <w:sz w:val="26"/>
          <w:szCs w:val="26"/>
        </w:rPr>
        <w:t>на административно-хозяйственные нужды</w:t>
      </w:r>
      <w:r>
        <w:rPr>
          <w:rFonts w:ascii="Times New Roman" w:hAnsi="Times New Roman" w:cs="Times New Roman"/>
          <w:sz w:val="26"/>
          <w:szCs w:val="26"/>
        </w:rPr>
        <w:t xml:space="preserve"> производится на основании заявления работника, согласованного руководителем и учредителем.</w:t>
      </w:r>
    </w:p>
    <w:p w:rsidR="0080013D" w:rsidRPr="002A1234" w:rsidRDefault="0080013D" w:rsidP="00561B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1B1B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2.4. Денежные средства под отчет</w:t>
      </w:r>
      <w:r>
        <w:rPr>
          <w:rFonts w:ascii="Times New Roman" w:hAnsi="Times New Roman" w:cs="Times New Roman"/>
          <w:sz w:val="26"/>
          <w:szCs w:val="26"/>
        </w:rPr>
        <w:t xml:space="preserve"> (возмещение)</w:t>
      </w:r>
      <w:r w:rsidRPr="002A1234">
        <w:rPr>
          <w:rFonts w:ascii="Times New Roman" w:hAnsi="Times New Roman" w:cs="Times New Roman"/>
          <w:sz w:val="26"/>
          <w:szCs w:val="26"/>
        </w:rPr>
        <w:t xml:space="preserve"> на административно-хозяйственные нужды перечисляются на банковск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2A1234">
        <w:rPr>
          <w:rFonts w:ascii="Times New Roman" w:hAnsi="Times New Roman" w:cs="Times New Roman"/>
          <w:sz w:val="26"/>
          <w:szCs w:val="26"/>
        </w:rPr>
        <w:t xml:space="preserve"> дебетов</w:t>
      </w:r>
      <w:r>
        <w:rPr>
          <w:rFonts w:ascii="Times New Roman" w:hAnsi="Times New Roman" w:cs="Times New Roman"/>
          <w:sz w:val="26"/>
          <w:szCs w:val="26"/>
        </w:rPr>
        <w:t>ые</w:t>
      </w:r>
      <w:r w:rsidRPr="002A1234">
        <w:rPr>
          <w:rFonts w:ascii="Times New Roman" w:hAnsi="Times New Roman" w:cs="Times New Roman"/>
          <w:sz w:val="26"/>
          <w:szCs w:val="26"/>
        </w:rPr>
        <w:t xml:space="preserve"> карт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2A1234">
        <w:rPr>
          <w:rFonts w:ascii="Times New Roman" w:hAnsi="Times New Roman" w:cs="Times New Roman"/>
          <w:sz w:val="26"/>
          <w:szCs w:val="26"/>
        </w:rPr>
        <w:t xml:space="preserve"> сотрудников</w:t>
      </w:r>
      <w:r>
        <w:rPr>
          <w:rFonts w:ascii="Times New Roman" w:hAnsi="Times New Roman" w:cs="Times New Roman"/>
          <w:sz w:val="26"/>
          <w:szCs w:val="26"/>
        </w:rPr>
        <w:t>, не являющиеся основной зарплатной картой,  на которую перечисляются личные средства (заработная плата).</w:t>
      </w:r>
    </w:p>
    <w:p w:rsidR="0080013D" w:rsidRPr="002A1234" w:rsidRDefault="0080013D" w:rsidP="00561B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1B1B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2.5. Максимальный срок выдачи денежных средств под отчет на административно-хозяйственные нужды составляет 10 календарных дней.</w:t>
      </w:r>
    </w:p>
    <w:p w:rsidR="0080013D" w:rsidRPr="002A1234" w:rsidRDefault="0080013D" w:rsidP="00561B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1B1B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 xml:space="preserve">2.6. Подотчетные суммы на осуществление командировочных расходов выдаются работникам, состоящим в трудовых отношениях, при направлении в служебную </w:t>
      </w:r>
      <w:r w:rsidRPr="002A1234">
        <w:rPr>
          <w:rFonts w:ascii="Times New Roman" w:hAnsi="Times New Roman" w:cs="Times New Roman"/>
          <w:sz w:val="26"/>
          <w:szCs w:val="26"/>
        </w:rPr>
        <w:lastRenderedPageBreak/>
        <w:t xml:space="preserve">командировку в соответствии с </w:t>
      </w:r>
      <w:r>
        <w:rPr>
          <w:rFonts w:ascii="Times New Roman" w:hAnsi="Times New Roman" w:cs="Times New Roman"/>
          <w:sz w:val="26"/>
          <w:szCs w:val="26"/>
        </w:rPr>
        <w:t>приказом</w:t>
      </w:r>
      <w:r w:rsidRPr="002A1234">
        <w:rPr>
          <w:rFonts w:ascii="Times New Roman" w:hAnsi="Times New Roman" w:cs="Times New Roman"/>
          <w:sz w:val="26"/>
          <w:szCs w:val="26"/>
        </w:rPr>
        <w:t xml:space="preserve"> руководителя.</w:t>
      </w:r>
    </w:p>
    <w:p w:rsidR="0080013D" w:rsidRPr="002A1234" w:rsidRDefault="0080013D" w:rsidP="00561B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1B1B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2.7. Авансы на расходы, связанные со служебными командировками, перечисляются на банковские дебетовые карты сотрудников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D66D8">
        <w:t xml:space="preserve"> </w:t>
      </w:r>
      <w:r w:rsidRPr="007D66D8">
        <w:rPr>
          <w:rFonts w:ascii="Times New Roman" w:hAnsi="Times New Roman" w:cs="Times New Roman"/>
          <w:sz w:val="26"/>
          <w:szCs w:val="26"/>
        </w:rPr>
        <w:t>не являющиеся основной зарплатной картой,  на которую перечисляются личные средства (заработная плата).</w:t>
      </w:r>
    </w:p>
    <w:p w:rsidR="0080013D" w:rsidRPr="002A1234" w:rsidRDefault="0080013D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66A17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 xml:space="preserve">2.8. Для получения денежных средств под отчет работник оформляет письменное заявление с указанием назначения аванса, расчета (обоснования) его размера и срока, на который он выдается. </w:t>
      </w:r>
    </w:p>
    <w:p w:rsidR="0080013D" w:rsidRDefault="0080013D" w:rsidP="00561B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1B1B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 xml:space="preserve">2.9. На заявлении работника </w:t>
      </w:r>
      <w:r w:rsidR="0080013D">
        <w:rPr>
          <w:rFonts w:ascii="Times New Roman" w:hAnsi="Times New Roman" w:cs="Times New Roman"/>
          <w:sz w:val="26"/>
          <w:szCs w:val="26"/>
        </w:rPr>
        <w:t>бухгалтер централизованной бухгалтерии</w:t>
      </w:r>
      <w:r w:rsidRPr="002A1234">
        <w:rPr>
          <w:rFonts w:ascii="Times New Roman" w:hAnsi="Times New Roman" w:cs="Times New Roman"/>
          <w:sz w:val="26"/>
          <w:szCs w:val="26"/>
        </w:rPr>
        <w:t xml:space="preserve"> проставляет отметку о наличии (отсутствии) на текущую дату задолженности по ранее выданным авансам. При наличии за работником задолженности указываются ее сумма и срок отчета по выданному авансу, ставятся дата и подпись уполномоченного лица. Если задолженности нет, на заявлении делается отметка "Задолженность отсутствует" с указанием даты и проставлением подписи уполномоченного лица.</w:t>
      </w:r>
    </w:p>
    <w:p w:rsidR="0080013D" w:rsidRPr="002A1234" w:rsidRDefault="0080013D" w:rsidP="00561B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1B1B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2.10. Руководитель в течение двух рабочих дней рассматривает заявление</w:t>
      </w:r>
      <w:r w:rsidR="0080013D">
        <w:rPr>
          <w:rFonts w:ascii="Times New Roman" w:hAnsi="Times New Roman" w:cs="Times New Roman"/>
          <w:sz w:val="26"/>
          <w:szCs w:val="26"/>
        </w:rPr>
        <w:t xml:space="preserve">, согласовывает (или не согласовывает) </w:t>
      </w:r>
      <w:r w:rsidRPr="002A1234">
        <w:rPr>
          <w:rFonts w:ascii="Times New Roman" w:hAnsi="Times New Roman" w:cs="Times New Roman"/>
          <w:sz w:val="26"/>
          <w:szCs w:val="26"/>
        </w:rPr>
        <w:t>сумму выдаваемых (перечисляемых) под отчет работнику денежных средств и срок, на который они выдаются, ставит подпись и дату.</w:t>
      </w:r>
    </w:p>
    <w:p w:rsidR="0080013D" w:rsidRPr="002A1234" w:rsidRDefault="0080013D" w:rsidP="00561B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1B1B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2.11. Выдача (перечисление) денежных средств под отчет производится при условии, что за подотчетным лицом нет задолженности по денежным средствам, по которым наступил срок представления авансового отчета (ф. 0504505).</w:t>
      </w:r>
    </w:p>
    <w:p w:rsidR="0080013D" w:rsidRPr="002A1234" w:rsidRDefault="0080013D" w:rsidP="00561B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1B1B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2.12. Передача выданных (перечисленных) под отчет денежных средств одним лицом другому запрещается.</w:t>
      </w:r>
    </w:p>
    <w:p w:rsidR="0080013D" w:rsidRPr="002A1234" w:rsidRDefault="0080013D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1B1B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2.13. В исключительных случаях, когда работник с разрешения руководителя произвел оплату расходов за счет собственных средств, производится возмещение таких расходов. Основанием для этого является авансовый отчет работника об израсходованных средствах, утвержденный руководителем, с приложением подтверждающих документов.</w:t>
      </w:r>
    </w:p>
    <w:p w:rsidR="002A5474" w:rsidRDefault="002A5474" w:rsidP="00561B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A5474" w:rsidRPr="002A1234" w:rsidRDefault="002A5474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2.14. Выдача (возмещение) затрат, связанны</w:t>
      </w:r>
      <w:r w:rsidR="00E54952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со служебными разъездами производится сотрудникам,  перечень которых закреплен коллективным договором учреждения,  </w:t>
      </w:r>
      <w:r w:rsidR="00E54952">
        <w:rPr>
          <w:rFonts w:ascii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hAnsi="Times New Roman" w:cs="Times New Roman"/>
          <w:sz w:val="26"/>
          <w:szCs w:val="26"/>
        </w:rPr>
        <w:t>не превышающ</w:t>
      </w:r>
      <w:r w:rsidR="00E54952">
        <w:rPr>
          <w:rFonts w:ascii="Times New Roman" w:hAnsi="Times New Roman" w:cs="Times New Roman"/>
          <w:sz w:val="26"/>
          <w:szCs w:val="26"/>
        </w:rPr>
        <w:t xml:space="preserve">ем </w:t>
      </w:r>
      <w:r>
        <w:rPr>
          <w:rFonts w:ascii="Times New Roman" w:hAnsi="Times New Roman" w:cs="Times New Roman"/>
          <w:sz w:val="26"/>
          <w:szCs w:val="26"/>
        </w:rPr>
        <w:t>стоимость единого проездного билета, утвержденного Правительством Санкт-Петербурга.</w:t>
      </w:r>
    </w:p>
    <w:p w:rsidR="00561B1B" w:rsidRPr="002A1234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1B1B" w:rsidRPr="00561B1B" w:rsidRDefault="00561B1B" w:rsidP="00E66A17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1B1B">
        <w:rPr>
          <w:rFonts w:ascii="Times New Roman" w:hAnsi="Times New Roman" w:cs="Times New Roman"/>
          <w:b/>
          <w:sz w:val="26"/>
          <w:szCs w:val="26"/>
        </w:rPr>
        <w:t>3. Порядок представления отчетности подотчетными лицами</w:t>
      </w:r>
    </w:p>
    <w:p w:rsidR="00561B1B" w:rsidRPr="002A1234" w:rsidRDefault="00561B1B" w:rsidP="00561B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1B1B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 xml:space="preserve">3.1. По израсходованным суммам подотчетное лицо представляет авансовый отчет с приложением документов, подтверждающих произведенные расходы. Документы, </w:t>
      </w:r>
      <w:r w:rsidRPr="002A1234">
        <w:rPr>
          <w:rFonts w:ascii="Times New Roman" w:hAnsi="Times New Roman" w:cs="Times New Roman"/>
          <w:sz w:val="26"/>
          <w:szCs w:val="26"/>
        </w:rPr>
        <w:lastRenderedPageBreak/>
        <w:t>приложенные к авансовому отчету, нумеруются подотчетным лицом в порядке их записи в отчете.</w:t>
      </w:r>
    </w:p>
    <w:p w:rsidR="0080013D" w:rsidRPr="002A1234" w:rsidRDefault="0080013D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1B1B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3.2. Авансовый отчет (ф. 0504505) по расходам на административно-хозяйственные нужды представляется подотчетным лицом не позднее окончания установленного руководителем срока, на который были выданы денежные средства.</w:t>
      </w:r>
    </w:p>
    <w:p w:rsidR="0080013D" w:rsidRPr="002A1234" w:rsidRDefault="0080013D" w:rsidP="00561B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1B1B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3.3. Авансовый отчет (ф. 0504505) по командировочным расходам представляется работником в срок, установленный руководителем, но не позднее трех рабочих дней со дня возвращения из командировки.</w:t>
      </w:r>
    </w:p>
    <w:p w:rsidR="0080013D" w:rsidRPr="002A1234" w:rsidRDefault="0080013D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0013D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3.4. Должностные лица, ответственные за оформление соответствующих фактов хозяйственной жизни, проверяют правильность оформления авансового отчета (ф. 0504505), наличие документов, подтверждающих произведенные расходы, обоснованность расходования средств.</w:t>
      </w:r>
      <w:r w:rsidRPr="002A1234">
        <w:rPr>
          <w:rFonts w:ascii="Times New Roman" w:hAnsi="Times New Roman" w:cs="Times New Roman"/>
          <w:sz w:val="26"/>
          <w:szCs w:val="26"/>
        </w:rPr>
        <w:cr/>
      </w:r>
    </w:p>
    <w:p w:rsidR="00561B1B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2A1234">
        <w:rPr>
          <w:rFonts w:ascii="Times New Roman" w:hAnsi="Times New Roman" w:cs="Times New Roman"/>
          <w:sz w:val="26"/>
          <w:szCs w:val="26"/>
        </w:rPr>
        <w:t>3.5. Все прилагаемые к авансовому отчету документы должны быть оформлены в соответствии с требованиями законодательства РФ: с заполнением необходимых граф, указанием реквизитов, наличием подписей и т.д.</w:t>
      </w:r>
    </w:p>
    <w:p w:rsidR="0080013D" w:rsidRPr="002A1234" w:rsidRDefault="0080013D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1B1B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3.6. Проверенный авансовый отчет (ф. 0504505) утверждает руководитель. После этого отчет принимается к учету.</w:t>
      </w:r>
    </w:p>
    <w:p w:rsidR="0080013D" w:rsidRPr="002A1234" w:rsidRDefault="0080013D" w:rsidP="00561B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1B1B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3.7. Проверка и утверждение авансового отчета осуществляются в течение трех рабочих дней со дня его представления подотчетным лицом.</w:t>
      </w:r>
    </w:p>
    <w:p w:rsidR="0080013D" w:rsidRPr="002A1234" w:rsidRDefault="0080013D" w:rsidP="00561B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1B1B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3.8. Сумма превышения принятых к учету расходов подотчетного лица над ранее выданным авансом (сумма утвержденного перерасхода) в течение 30 календарных дней перечисляется на банковские дебетовые карты сотрудников.</w:t>
      </w:r>
    </w:p>
    <w:p w:rsidR="0080013D" w:rsidRPr="002A1234" w:rsidRDefault="0080013D" w:rsidP="00561B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1B1B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3.9. Остаток неиспользованного аванса вносится подотчетным лицом не позднее дня, следующего за днем утверждения руководителем авансового отчета (ф. 0504505)</w:t>
      </w:r>
      <w:r w:rsidR="0080013D">
        <w:rPr>
          <w:rFonts w:ascii="Times New Roman" w:hAnsi="Times New Roman" w:cs="Times New Roman"/>
          <w:sz w:val="26"/>
          <w:szCs w:val="26"/>
        </w:rPr>
        <w:t xml:space="preserve"> путем сдачи его в кассу централизованной бухгалтерии для последующего внесения на лицевой счет  учреждения</w:t>
      </w:r>
      <w:r w:rsidRPr="002A1234">
        <w:rPr>
          <w:rFonts w:ascii="Times New Roman" w:hAnsi="Times New Roman" w:cs="Times New Roman"/>
          <w:sz w:val="26"/>
          <w:szCs w:val="26"/>
        </w:rPr>
        <w:t>.</w:t>
      </w:r>
    </w:p>
    <w:p w:rsidR="0080013D" w:rsidRPr="002A1234" w:rsidRDefault="0080013D" w:rsidP="00561B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1B1B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 xml:space="preserve">3.10. Если работник в установленный срок не представил авансовый отчет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2A1234">
        <w:rPr>
          <w:rFonts w:ascii="Times New Roman" w:hAnsi="Times New Roman" w:cs="Times New Roman"/>
          <w:sz w:val="26"/>
          <w:szCs w:val="26"/>
        </w:rPr>
        <w:t>(ф. 0504505) или не возвратил остаток неиспользованного аванса, работодатель имеет право удержать из заработной платы работника сумму задолженности по выданному авансу с соблюдением требований, установленных ст. ст. 137 и 138 ТК РФ.</w:t>
      </w:r>
    </w:p>
    <w:p w:rsidR="0080013D" w:rsidRPr="002A1234" w:rsidRDefault="0080013D" w:rsidP="00561B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1B1B" w:rsidRPr="002A1234" w:rsidRDefault="00561B1B" w:rsidP="0088043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234">
        <w:rPr>
          <w:rFonts w:ascii="Times New Roman" w:hAnsi="Times New Roman" w:cs="Times New Roman"/>
          <w:sz w:val="26"/>
          <w:szCs w:val="26"/>
        </w:rPr>
        <w:t>3.11. При увольнении работника, имеющего задолженность по подотчетным суммам, остаток этой задолженности удерживается из причитающихся при увольнении работнику выплат.</w:t>
      </w:r>
    </w:p>
    <w:p w:rsidR="00561B1B" w:rsidRPr="002A1234" w:rsidRDefault="00137FFA" w:rsidP="00137FFA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к Порядку</w:t>
      </w:r>
    </w:p>
    <w:p w:rsidR="00137FFA" w:rsidRPr="008C3FA3" w:rsidRDefault="00137FFA" w:rsidP="00137FFA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</w:p>
    <w:p w:rsidR="00137FFA" w:rsidRPr="008C3FA3" w:rsidRDefault="00137FFA" w:rsidP="00137FFA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8C3FA3">
        <w:rPr>
          <w:rFonts w:ascii="Times New Roman" w:hAnsi="Times New Roman" w:cs="Times New Roman"/>
        </w:rPr>
        <w:t>«Утверждаю»</w:t>
      </w:r>
    </w:p>
    <w:p w:rsidR="00137FFA" w:rsidRPr="008C3FA3" w:rsidRDefault="00137FFA" w:rsidP="00137FFA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8C3FA3">
        <w:rPr>
          <w:rFonts w:ascii="Times New Roman" w:hAnsi="Times New Roman" w:cs="Times New Roman"/>
        </w:rPr>
        <w:t xml:space="preserve">                                                 Руководитель    </w:t>
      </w:r>
    </w:p>
    <w:p w:rsidR="00137FFA" w:rsidRDefault="00137FFA" w:rsidP="00137FFA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8C3FA3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_____________/_________</w:t>
      </w:r>
    </w:p>
    <w:p w:rsidR="00137FFA" w:rsidRPr="008C3FA3" w:rsidRDefault="00137FFA" w:rsidP="00137FFA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8C3FA3">
        <w:rPr>
          <w:rFonts w:ascii="Times New Roman" w:hAnsi="Times New Roman" w:cs="Times New Roman"/>
          <w:i/>
        </w:rPr>
        <w:t xml:space="preserve">     (подпись)        (Ф.И.О.)</w:t>
      </w:r>
    </w:p>
    <w:p w:rsidR="00137FFA" w:rsidRPr="008C3FA3" w:rsidRDefault="00137FFA" w:rsidP="00137FFA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8C3FA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"___"__________ 20____ г.</w:t>
      </w:r>
    </w:p>
    <w:p w:rsidR="00137FFA" w:rsidRPr="008C3FA3" w:rsidRDefault="00137FFA" w:rsidP="00137FFA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</w:p>
    <w:p w:rsidR="00137FFA" w:rsidRDefault="00137FFA" w:rsidP="00137FFA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</w:p>
    <w:p w:rsidR="00137FFA" w:rsidRDefault="00137FFA" w:rsidP="00137FF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F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Маршрутный лист</w:t>
      </w:r>
    </w:p>
    <w:p w:rsidR="00803FE9" w:rsidRPr="00137FFA" w:rsidRDefault="00803FE9" w:rsidP="00137FF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FFA" w:rsidRPr="008C3FA3" w:rsidRDefault="00402245" w:rsidP="00137FF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(д</w:t>
      </w:r>
      <w:r w:rsidR="00137FFA" w:rsidRPr="008C3FA3">
        <w:rPr>
          <w:rFonts w:ascii="Times New Roman" w:eastAsia="Times New Roman" w:hAnsi="Times New Roman" w:cs="Times New Roman"/>
          <w:i/>
          <w:lang w:eastAsia="ru-RU"/>
        </w:rPr>
        <w:t>олжность, Ф.И.О)</w:t>
      </w:r>
    </w:p>
    <w:p w:rsidR="00137FFA" w:rsidRPr="00137FFA" w:rsidRDefault="00137FFA" w:rsidP="00137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FFA">
        <w:rPr>
          <w:rFonts w:ascii="Times New Roman" w:eastAsia="Times New Roman" w:hAnsi="Times New Roman" w:cs="Times New Roman"/>
          <w:sz w:val="24"/>
          <w:szCs w:val="24"/>
          <w:lang w:eastAsia="ru-RU"/>
        </w:rPr>
        <w:t>с «___»__________20___г. по «____»___________20___г.</w:t>
      </w:r>
    </w:p>
    <w:p w:rsidR="00137FFA" w:rsidRPr="00137FFA" w:rsidRDefault="00137FFA" w:rsidP="00137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:rsidR="00137FFA" w:rsidRPr="008C3FA3" w:rsidRDefault="00137FFA" w:rsidP="00137F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6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8"/>
        <w:gridCol w:w="1418"/>
        <w:gridCol w:w="1275"/>
        <w:gridCol w:w="1014"/>
        <w:gridCol w:w="829"/>
        <w:gridCol w:w="1277"/>
        <w:gridCol w:w="1254"/>
        <w:gridCol w:w="1014"/>
        <w:gridCol w:w="1014"/>
      </w:tblGrid>
      <w:tr w:rsidR="00137FFA" w:rsidRPr="008C3FA3" w:rsidTr="00402245">
        <w:trPr>
          <w:trHeight w:val="264"/>
        </w:trPr>
        <w:tc>
          <w:tcPr>
            <w:tcW w:w="851" w:type="dxa"/>
            <w:vMerge w:val="restart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7FFA" w:rsidRDefault="00137FFA" w:rsidP="008F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137FFA" w:rsidRPr="008C3FA3" w:rsidRDefault="00137FFA" w:rsidP="008F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C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C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  <w:p w:rsidR="00137FFA" w:rsidRPr="008C3FA3" w:rsidRDefault="00137FFA" w:rsidP="008F25CC">
            <w:pPr>
              <w:spacing w:after="0" w:line="240" w:lineRule="auto"/>
              <w:ind w:left="720" w:firstLine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7FFA" w:rsidRPr="008C3FA3" w:rsidRDefault="00137FFA" w:rsidP="008F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отправления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7FFA" w:rsidRPr="008C3FA3" w:rsidRDefault="00137FFA" w:rsidP="008F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прибытия</w:t>
            </w:r>
          </w:p>
        </w:tc>
        <w:tc>
          <w:tcPr>
            <w:tcW w:w="1014" w:type="dxa"/>
            <w:vMerge w:val="restart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7FFA" w:rsidRPr="008C3FA3" w:rsidRDefault="00137FFA" w:rsidP="008F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поездки</w:t>
            </w:r>
          </w:p>
        </w:tc>
        <w:tc>
          <w:tcPr>
            <w:tcW w:w="4374" w:type="dxa"/>
            <w:gridSpan w:val="4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Вид транспорта</w:t>
            </w:r>
          </w:p>
        </w:tc>
        <w:tc>
          <w:tcPr>
            <w:tcW w:w="1014" w:type="dxa"/>
            <w:vMerge w:val="restart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Итого</w:t>
            </w:r>
          </w:p>
        </w:tc>
      </w:tr>
      <w:tr w:rsidR="00137FFA" w:rsidRPr="008C3FA3" w:rsidTr="00402245">
        <w:trPr>
          <w:trHeight w:val="516"/>
        </w:trPr>
        <w:tc>
          <w:tcPr>
            <w:tcW w:w="851" w:type="dxa"/>
            <w:vMerge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ММетро</w:t>
            </w:r>
            <w:proofErr w:type="spellEnd"/>
          </w:p>
        </w:tc>
        <w:tc>
          <w:tcPr>
            <w:tcW w:w="1277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7FFA" w:rsidRPr="008C3FA3" w:rsidRDefault="00137FFA" w:rsidP="008F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1254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7FFA" w:rsidRPr="008C3FA3" w:rsidRDefault="00137FFA" w:rsidP="008F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Троллейбус</w:t>
            </w:r>
          </w:p>
        </w:tc>
        <w:tc>
          <w:tcPr>
            <w:tcW w:w="1014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Трамвай</w:t>
            </w:r>
          </w:p>
        </w:tc>
        <w:tc>
          <w:tcPr>
            <w:tcW w:w="1014" w:type="dxa"/>
            <w:vMerge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FA" w:rsidRPr="008C3FA3" w:rsidTr="00402245">
        <w:tc>
          <w:tcPr>
            <w:tcW w:w="851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FA" w:rsidRPr="008C3FA3" w:rsidTr="00402245">
        <w:tc>
          <w:tcPr>
            <w:tcW w:w="851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FA" w:rsidRPr="008C3FA3" w:rsidTr="00402245">
        <w:tc>
          <w:tcPr>
            <w:tcW w:w="851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FA" w:rsidRPr="008C3FA3" w:rsidTr="00402245">
        <w:tc>
          <w:tcPr>
            <w:tcW w:w="851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708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FFA" w:rsidRPr="008C3FA3" w:rsidTr="00402245">
        <w:tc>
          <w:tcPr>
            <w:tcW w:w="851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14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9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137FFA" w:rsidRPr="008C3FA3" w:rsidRDefault="00137FFA" w:rsidP="008F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7FFA" w:rsidRPr="008C3FA3" w:rsidRDefault="00137FFA" w:rsidP="00137F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04411" w:rsidRDefault="00137FFA" w:rsidP="00402245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служебных поездок составляет: ________ </w:t>
      </w:r>
      <w:r w:rsidR="00C0441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00 копеек</w:t>
      </w:r>
    </w:p>
    <w:p w:rsidR="00137FFA" w:rsidRPr="00137FFA" w:rsidRDefault="00137FFA" w:rsidP="0040224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137FF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37F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Pr="00137F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_____)</w:t>
      </w:r>
    </w:p>
    <w:p w:rsidR="00137FFA" w:rsidRPr="008C3FA3" w:rsidRDefault="00137FFA" w:rsidP="0040224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C3FA3">
        <w:rPr>
          <w:rFonts w:ascii="Times New Roman" w:eastAsia="Times New Roman" w:hAnsi="Times New Roman" w:cs="Times New Roman"/>
          <w:i/>
          <w:lang w:eastAsia="ru-RU"/>
        </w:rPr>
        <w:t>(Сумма прописью)</w:t>
      </w:r>
    </w:p>
    <w:p w:rsidR="00137FFA" w:rsidRDefault="00137FFA" w:rsidP="00137F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37FFA" w:rsidRPr="00EC3CF8" w:rsidRDefault="00137FFA" w:rsidP="00137FFA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C3CF8">
        <w:rPr>
          <w:rFonts w:ascii="Times New Roman" w:hAnsi="Times New Roman" w:cs="Times New Roman"/>
          <w:sz w:val="26"/>
          <w:szCs w:val="26"/>
        </w:rPr>
        <w:t>_____________ ____________ _____________________</w:t>
      </w:r>
    </w:p>
    <w:p w:rsidR="00137FFA" w:rsidRDefault="00137FFA" w:rsidP="00137FFA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  <w:r w:rsidRPr="00EC3CF8">
        <w:rPr>
          <w:rFonts w:ascii="Times New Roman" w:hAnsi="Times New Roman" w:cs="Times New Roman"/>
          <w:i/>
        </w:rPr>
        <w:t xml:space="preserve">     (</w:t>
      </w:r>
      <w:r w:rsidR="00402245">
        <w:rPr>
          <w:rFonts w:ascii="Times New Roman" w:hAnsi="Times New Roman" w:cs="Times New Roman"/>
          <w:i/>
        </w:rPr>
        <w:t>д</w:t>
      </w:r>
      <w:r>
        <w:rPr>
          <w:rFonts w:ascii="Times New Roman" w:hAnsi="Times New Roman" w:cs="Times New Roman"/>
          <w:i/>
        </w:rPr>
        <w:t>олжность)         (</w:t>
      </w:r>
      <w:r w:rsidR="00402245">
        <w:rPr>
          <w:rFonts w:ascii="Times New Roman" w:hAnsi="Times New Roman" w:cs="Times New Roman"/>
          <w:i/>
        </w:rPr>
        <w:t>п</w:t>
      </w:r>
      <w:r w:rsidRPr="00EC3CF8">
        <w:rPr>
          <w:rFonts w:ascii="Times New Roman" w:hAnsi="Times New Roman" w:cs="Times New Roman"/>
          <w:i/>
        </w:rPr>
        <w:t>одпись)            (</w:t>
      </w:r>
      <w:r w:rsidR="00402245">
        <w:rPr>
          <w:rFonts w:ascii="Times New Roman" w:hAnsi="Times New Roman" w:cs="Times New Roman"/>
          <w:i/>
        </w:rPr>
        <w:t>р</w:t>
      </w:r>
      <w:r w:rsidRPr="00EC3CF8">
        <w:rPr>
          <w:rFonts w:ascii="Times New Roman" w:hAnsi="Times New Roman" w:cs="Times New Roman"/>
          <w:i/>
        </w:rPr>
        <w:t>асшифровка подписи)</w:t>
      </w:r>
    </w:p>
    <w:p w:rsidR="00137FFA" w:rsidRDefault="00137FFA" w:rsidP="00137F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37FFA" w:rsidRDefault="00137FFA" w:rsidP="00137FFA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8C3FA3">
        <w:rPr>
          <w:rFonts w:ascii="Times New Roman" w:hAnsi="Times New Roman" w:cs="Times New Roman"/>
        </w:rPr>
        <w:t>«_____»_______________________20____г.</w:t>
      </w:r>
    </w:p>
    <w:p w:rsidR="00137FFA" w:rsidRDefault="00137FFA" w:rsidP="00137FFA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137FFA" w:rsidRDefault="00137FFA" w:rsidP="00137FFA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137FFA" w:rsidRDefault="00137FFA" w:rsidP="00137FFA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sectPr w:rsidR="0013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6C"/>
    <w:rsid w:val="00137FFA"/>
    <w:rsid w:val="001639A2"/>
    <w:rsid w:val="00185738"/>
    <w:rsid w:val="001A0F24"/>
    <w:rsid w:val="001C4F6F"/>
    <w:rsid w:val="002A5474"/>
    <w:rsid w:val="0033581A"/>
    <w:rsid w:val="00402245"/>
    <w:rsid w:val="00561B1B"/>
    <w:rsid w:val="0080013D"/>
    <w:rsid w:val="00803FE9"/>
    <w:rsid w:val="00880431"/>
    <w:rsid w:val="0088446C"/>
    <w:rsid w:val="008A7A18"/>
    <w:rsid w:val="00A92ECF"/>
    <w:rsid w:val="00C04411"/>
    <w:rsid w:val="00E54952"/>
    <w:rsid w:val="00E6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5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5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2021-05-26T07:03:00Z</cp:lastPrinted>
  <dcterms:created xsi:type="dcterms:W3CDTF">2021-05-04T12:50:00Z</dcterms:created>
  <dcterms:modified xsi:type="dcterms:W3CDTF">2021-05-26T07:06:00Z</dcterms:modified>
</cp:coreProperties>
</file>