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683" w:rsidRPr="00143683" w:rsidRDefault="00143683" w:rsidP="00143683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143683" w:rsidRPr="00143683" w:rsidRDefault="00143683" w:rsidP="00143683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94"/>
      </w:tblGrid>
      <w:tr w:rsidR="00143683" w:rsidRPr="00143683" w:rsidTr="004F5122">
        <w:trPr>
          <w:trHeight w:val="1627"/>
        </w:trPr>
        <w:tc>
          <w:tcPr>
            <w:tcW w:w="4785" w:type="dxa"/>
            <w:hideMark/>
          </w:tcPr>
          <w:p w:rsidR="00143683" w:rsidRPr="00143683" w:rsidRDefault="00143683" w:rsidP="004F5122">
            <w:pPr>
              <w:keepNext/>
              <w:numPr>
                <w:ilvl w:val="1"/>
                <w:numId w:val="1"/>
              </w:numPr>
              <w:suppressAutoHyphens/>
              <w:jc w:val="both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14368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43683" w:rsidRPr="00143683" w:rsidRDefault="00143683" w:rsidP="004F5122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43683">
              <w:rPr>
                <w:rFonts w:ascii="Times New Roman" w:hAnsi="Times New Roman"/>
                <w:sz w:val="23"/>
                <w:szCs w:val="23"/>
              </w:rPr>
              <w:t>Отдел образования администрации</w:t>
            </w:r>
          </w:p>
          <w:p w:rsidR="00143683" w:rsidRPr="00143683" w:rsidRDefault="00143683" w:rsidP="004F5122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43683">
              <w:rPr>
                <w:rFonts w:ascii="Times New Roman" w:hAnsi="Times New Roman"/>
                <w:sz w:val="23"/>
                <w:szCs w:val="23"/>
              </w:rPr>
              <w:t>Кировского района Санкт-Петербурга</w:t>
            </w:r>
          </w:p>
          <w:p w:rsidR="00143683" w:rsidRPr="00143683" w:rsidRDefault="00143683" w:rsidP="004F5122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43683">
              <w:rPr>
                <w:rFonts w:ascii="Times New Roman" w:hAnsi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143683">
              <w:rPr>
                <w:rFonts w:ascii="Times New Roman" w:hAnsi="Times New Roman"/>
                <w:sz w:val="23"/>
                <w:szCs w:val="23"/>
              </w:rPr>
              <w:t>Ступак</w:t>
            </w:r>
            <w:proofErr w:type="spellEnd"/>
          </w:p>
          <w:p w:rsidR="00143683" w:rsidRPr="00143683" w:rsidRDefault="00143683" w:rsidP="004F5122">
            <w:pPr>
              <w:tabs>
                <w:tab w:val="left" w:pos="7371"/>
              </w:tabs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3683">
              <w:rPr>
                <w:rFonts w:ascii="Times New Roman" w:hAnsi="Times New Roman"/>
                <w:sz w:val="23"/>
                <w:szCs w:val="23"/>
              </w:rPr>
              <w:t>«___» _____________________ 2022 г.</w:t>
            </w:r>
          </w:p>
        </w:tc>
        <w:tc>
          <w:tcPr>
            <w:tcW w:w="4786" w:type="dxa"/>
            <w:hideMark/>
          </w:tcPr>
          <w:p w:rsidR="00143683" w:rsidRPr="00143683" w:rsidRDefault="00143683" w:rsidP="004F5122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СОГЛАСОВАНО</w:t>
            </w:r>
          </w:p>
          <w:p w:rsidR="00143683" w:rsidRPr="00143683" w:rsidRDefault="00143683" w:rsidP="004F5122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Информационно-методический центр</w:t>
            </w:r>
          </w:p>
          <w:p w:rsidR="00143683" w:rsidRPr="00143683" w:rsidRDefault="00143683" w:rsidP="004F5122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143683" w:rsidRPr="00143683" w:rsidRDefault="00143683" w:rsidP="004F5122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________________</w:t>
            </w:r>
            <w:proofErr w:type="spellStart"/>
            <w:r w:rsidRPr="001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С.И.Хазова</w:t>
            </w:r>
            <w:proofErr w:type="spellEnd"/>
          </w:p>
          <w:p w:rsidR="00143683" w:rsidRPr="00143683" w:rsidRDefault="00143683" w:rsidP="004F5122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«____» _______________ 2022 г.</w:t>
            </w:r>
          </w:p>
        </w:tc>
      </w:tr>
    </w:tbl>
    <w:p w:rsidR="00143683" w:rsidRPr="00143683" w:rsidRDefault="00143683" w:rsidP="00143683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Calibri" w:eastAsia="Calibri" w:hAnsi="Calibri" w:cs="Times New Roman"/>
          <w:noProof/>
          <w:lang w:eastAsia="ru-RU"/>
        </w:rPr>
      </w:pPr>
      <w:r w:rsidRPr="00143683">
        <w:rPr>
          <w:rFonts w:ascii="Calibri" w:eastAsia="Calibri" w:hAnsi="Calibri" w:cs="Times New Roman"/>
          <w:noProof/>
          <w:lang w:eastAsia="ru-RU"/>
        </w:rPr>
        <w:t xml:space="preserve"> </w:t>
      </w:r>
    </w:p>
    <w:p w:rsidR="00143683" w:rsidRPr="00143683" w:rsidRDefault="00143683" w:rsidP="00143683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143683"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86360</wp:posOffset>
            </wp:positionV>
            <wp:extent cx="2019300" cy="1283970"/>
            <wp:effectExtent l="133350" t="114300" r="133350" b="163830"/>
            <wp:wrapThrough wrapText="bothSides">
              <wp:wrapPolygon edited="0">
                <wp:start x="-1223" y="-1923"/>
                <wp:lineTo x="-1426" y="21472"/>
                <wp:lineTo x="-611" y="24036"/>
                <wp:lineTo x="22211" y="24036"/>
                <wp:lineTo x="22823" y="19549"/>
                <wp:lineTo x="22619" y="-1923"/>
                <wp:lineTo x="-1223" y="-1923"/>
              </wp:wrapPolygon>
            </wp:wrapThrough>
            <wp:docPr id="1" name="Рисунок 1" descr="https://www.culture.ru/storage/images/3bb6cbf9-637f-51dd-b80b-77ebe6f6e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3bb6cbf9-637f-51dd-b80b-77ebe6f6e48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839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68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143683" w:rsidRPr="00143683" w:rsidRDefault="00143683" w:rsidP="00143683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4368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143683" w:rsidRPr="00143683" w:rsidRDefault="00143683" w:rsidP="00143683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4368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143683" w:rsidRPr="00143683" w:rsidRDefault="00143683" w:rsidP="00143683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4368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143683" w:rsidRPr="00143683" w:rsidRDefault="00143683" w:rsidP="00143683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43683" w:rsidRPr="00143683" w:rsidRDefault="00143683" w:rsidP="00143683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143683" w:rsidRPr="00143683" w:rsidRDefault="00143683" w:rsidP="00143683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4368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(июнь 2022</w:t>
      </w:r>
      <w:r w:rsidR="002150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14368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143683" w:rsidRPr="00143683" w:rsidRDefault="00143683" w:rsidP="00143683">
      <w:pPr>
        <w:tabs>
          <w:tab w:val="left" w:pos="1578"/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43683" w:rsidRPr="00143683" w:rsidRDefault="00143683" w:rsidP="00143683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143683" w:rsidRDefault="00143683" w:rsidP="006C7B2B">
      <w:pPr>
        <w:ind w:firstLine="708"/>
        <w:jc w:val="both"/>
        <w:rPr>
          <w:rFonts w:ascii="Times New Roman" w:eastAsia="Calibri" w:hAnsi="Times New Roman" w:cs="Times New Roman"/>
          <w:sz w:val="19"/>
          <w:szCs w:val="18"/>
          <w:lang w:eastAsia="ru-RU"/>
        </w:rPr>
      </w:pPr>
      <w:r w:rsidRPr="00232386">
        <w:rPr>
          <w:rFonts w:ascii="Times New Roman" w:eastAsia="Calibri" w:hAnsi="Times New Roman" w:cs="Times New Roman"/>
          <w:sz w:val="19"/>
          <w:szCs w:val="18"/>
          <w:lang w:eastAsia="ru-RU"/>
        </w:rPr>
        <w:t>Детство – это особенная страна, где как в сказке, случаются чудеса, где живут без печалей и забот, где всё кажется простым и интересным.</w:t>
      </w:r>
      <w:r w:rsidR="006C7B2B" w:rsidRPr="006C7B2B">
        <w:t xml:space="preserve"> </w:t>
      </w:r>
      <w:r w:rsidR="006C7B2B" w:rsidRPr="00232386">
        <w:rPr>
          <w:rFonts w:ascii="Times New Roman" w:eastAsia="Calibri" w:hAnsi="Times New Roman" w:cs="Times New Roman"/>
          <w:sz w:val="19"/>
          <w:szCs w:val="18"/>
          <w:lang w:eastAsia="ru-RU"/>
        </w:rPr>
        <w:t xml:space="preserve">Дети, все очень разные, но все они должны расти в безопасности и должной заботе, окруженные вниманием </w:t>
      </w:r>
      <w:r w:rsidR="00E21121" w:rsidRPr="00232386">
        <w:rPr>
          <w:rFonts w:ascii="Times New Roman" w:eastAsia="Calibri" w:hAnsi="Times New Roman" w:cs="Times New Roman"/>
          <w:sz w:val="19"/>
          <w:szCs w:val="18"/>
          <w:lang w:eastAsia="ru-RU"/>
        </w:rPr>
        <w:t>и заботой</w:t>
      </w:r>
      <w:r w:rsidR="00FD7C8A">
        <w:rPr>
          <w:rFonts w:ascii="Times New Roman" w:eastAsia="Calibri" w:hAnsi="Times New Roman" w:cs="Times New Roman"/>
          <w:sz w:val="19"/>
          <w:szCs w:val="18"/>
          <w:lang w:eastAsia="ru-RU"/>
        </w:rPr>
        <w:t>… Т</w:t>
      </w:r>
      <w:r w:rsidR="006C7B2B" w:rsidRPr="00232386">
        <w:rPr>
          <w:rFonts w:ascii="Times New Roman" w:eastAsia="Calibri" w:hAnsi="Times New Roman" w:cs="Times New Roman"/>
          <w:sz w:val="19"/>
          <w:szCs w:val="18"/>
          <w:lang w:eastAsia="ru-RU"/>
        </w:rPr>
        <w:t xml:space="preserve">огда, они смогут стать счастливыми взрослыми, сохранив в своих сердцах частичку детства! </w:t>
      </w:r>
    </w:p>
    <w:p w:rsidR="00FD7C8A" w:rsidRPr="00FD7C8A" w:rsidRDefault="00FD7C8A" w:rsidP="006C7B2B">
      <w:pPr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FD7C8A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Поздравляем с Международным днём защиты детей и с Днём России!</w:t>
      </w:r>
    </w:p>
    <w:p w:rsidR="00EB6F82" w:rsidRPr="00EB6F82" w:rsidRDefault="00361B9E" w:rsidP="00EB6F82">
      <w:pPr>
        <w:pStyle w:val="a4"/>
        <w:jc w:val="both"/>
        <w:rPr>
          <w:rFonts w:ascii="Times New Roman" w:hAnsi="Times New Roman" w:cs="Times New Roman"/>
          <w:b/>
          <w:i/>
          <w:sz w:val="18"/>
          <w:szCs w:val="18"/>
          <w:lang w:eastAsia="ru-RU"/>
        </w:rPr>
      </w:pPr>
      <w:r w:rsidRPr="00EB6F82">
        <w:rPr>
          <w:rFonts w:ascii="Times New Roman" w:hAnsi="Times New Roman" w:cs="Times New Roman"/>
          <w:b/>
          <w:i/>
          <w:sz w:val="18"/>
          <w:szCs w:val="18"/>
          <w:lang w:eastAsia="ru-RU"/>
        </w:rPr>
        <w:t>Благодарим:</w:t>
      </w:r>
    </w:p>
    <w:p w:rsidR="00361B9E" w:rsidRPr="00EB6F82" w:rsidRDefault="00361B9E" w:rsidP="00EB6F8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>Администрацию и педагогическ</w:t>
      </w:r>
      <w:r w:rsidR="00232386"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>ий коллектив ДОУ 73 (заведующий</w:t>
      </w:r>
      <w:r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Иващенко</w:t>
      </w:r>
      <w:r w:rsidR="00232386"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Л.В., старший воспитатель Лукьянова</w:t>
      </w:r>
      <w:r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Ю.А.) за помощь в подготовке и проведении на</w:t>
      </w:r>
      <w:r w:rsidRPr="00EB6F82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>высоком профессиональном уровне районного семинара</w:t>
      </w:r>
      <w:r w:rsidRPr="00EB6F82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EB6F82"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>«Проектирование</w:t>
      </w:r>
      <w:r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>здоровьесозидающей</w:t>
      </w:r>
      <w:proofErr w:type="spellEnd"/>
      <w:r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безопасной среды детского сада»</w:t>
      </w:r>
      <w:r w:rsid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361B9E" w:rsidRPr="00EB6F82" w:rsidRDefault="00361B9E" w:rsidP="00EB6F8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Администрацию и педагогический коллектив ДОУ 19 </w:t>
      </w:r>
      <w:r w:rsidR="00232386"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>(заведующ</w:t>
      </w:r>
      <w:r w:rsidR="00E46000">
        <w:rPr>
          <w:rFonts w:ascii="Times New Roman" w:eastAsia="Times New Roman" w:hAnsi="Times New Roman" w:cs="Times New Roman"/>
          <w:sz w:val="18"/>
          <w:szCs w:val="18"/>
          <w:lang w:eastAsia="ru-RU"/>
        </w:rPr>
        <w:t>ий</w:t>
      </w:r>
      <w:r w:rsidR="00232386"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232386"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>Ракутина</w:t>
      </w:r>
      <w:proofErr w:type="spellEnd"/>
      <w:r w:rsidR="00232386"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Е.В.</w:t>
      </w:r>
      <w:r w:rsidR="00E46000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232386"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старший воспитатель</w:t>
      </w:r>
      <w:r w:rsidR="00E460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</w:t>
      </w:r>
      <w:r w:rsidR="00232386"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Ершова Л.Л.) </w:t>
      </w:r>
      <w:r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>за помощь в подготовке и проведении на высоком профессиональном уровне районного</w:t>
      </w:r>
      <w:r w:rsidR="00232386" w:rsidRPr="00EB6F82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>семинара</w:t>
      </w:r>
      <w:r w:rsidR="00232386" w:rsidRPr="00EB6F82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>«Современные</w:t>
      </w:r>
      <w:r w:rsidR="00232386" w:rsidRPr="00EB6F82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образовательные</w:t>
      </w:r>
      <w:r w:rsidR="00EB6F82"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технологии</w:t>
      </w:r>
      <w:r w:rsidR="00232386" w:rsidRPr="00EB6F82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>здоровьесозидающей</w:t>
      </w:r>
      <w:proofErr w:type="spellEnd"/>
      <w:r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безопасной среды детского сада</w:t>
      </w:r>
      <w:r w:rsidR="00232386"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="00EB6F82" w:rsidRPr="00EB6F8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E46000" w:rsidRPr="006C7B2B" w:rsidRDefault="00EB6F82" w:rsidP="00EB6F82">
      <w:pPr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18"/>
          <w:szCs w:val="18"/>
          <w:lang w:eastAsia="ru-RU"/>
        </w:rPr>
        <w:t>.</w:t>
      </w:r>
    </w:p>
    <w:tbl>
      <w:tblPr>
        <w:tblStyle w:val="a3"/>
        <w:tblW w:w="5166" w:type="pct"/>
        <w:tblLayout w:type="fixed"/>
        <w:tblLook w:val="04A0" w:firstRow="1" w:lastRow="0" w:firstColumn="1" w:lastColumn="0" w:noHBand="0" w:noVBand="1"/>
      </w:tblPr>
      <w:tblGrid>
        <w:gridCol w:w="297"/>
        <w:gridCol w:w="81"/>
        <w:gridCol w:w="3188"/>
        <w:gridCol w:w="8"/>
        <w:gridCol w:w="1101"/>
        <w:gridCol w:w="6"/>
        <w:gridCol w:w="135"/>
        <w:gridCol w:w="15"/>
        <w:gridCol w:w="68"/>
        <w:gridCol w:w="1195"/>
        <w:gridCol w:w="139"/>
        <w:gridCol w:w="1645"/>
        <w:gridCol w:w="1777"/>
      </w:tblGrid>
      <w:tr w:rsidR="009F5BD8" w:rsidRPr="009F5BD8" w:rsidTr="00E46000">
        <w:trPr>
          <w:trHeight w:val="149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00" w:rsidRPr="009F5BD8" w:rsidRDefault="00E46000" w:rsidP="009B5D61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00" w:rsidRPr="009F5BD8" w:rsidRDefault="00E46000" w:rsidP="009B5D61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9F5BD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Содержание работы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00" w:rsidRPr="009F5BD8" w:rsidRDefault="00E46000" w:rsidP="009B5D61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9F5BD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</w:t>
            </w:r>
          </w:p>
        </w:tc>
        <w:tc>
          <w:tcPr>
            <w:tcW w:w="8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00" w:rsidRPr="009F5BD8" w:rsidRDefault="00E46000" w:rsidP="009B5D61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9F5BD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Время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00" w:rsidRPr="009F5BD8" w:rsidRDefault="00E46000" w:rsidP="009B5D61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9F5BD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Место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00" w:rsidRPr="009F5BD8" w:rsidRDefault="00E46000" w:rsidP="009B5D61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9F5BD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Ответственный</w:t>
            </w:r>
          </w:p>
        </w:tc>
      </w:tr>
      <w:tr w:rsidR="009F5BD8" w:rsidRPr="009F5BD8" w:rsidTr="004F5122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83" w:rsidRPr="009F5BD8" w:rsidRDefault="00143683" w:rsidP="004F5122">
            <w:pPr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9F5BD8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9F5BD8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9F5BD8" w:rsidRPr="009F5BD8" w:rsidTr="004F5122">
        <w:trPr>
          <w:trHeight w:val="14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83" w:rsidRPr="009F5BD8" w:rsidRDefault="00143683" w:rsidP="004F512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F5BD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143683" w:rsidRPr="00143683" w:rsidTr="00FD7C8A">
        <w:trPr>
          <w:trHeight w:val="47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83" w:rsidRPr="00143683" w:rsidRDefault="009F5BD8" w:rsidP="004F5122">
            <w:pPr>
              <w:jc w:val="center"/>
              <w:rPr>
                <w:rFonts w:ascii="Times New Roman" w:eastAsia="Times New Roman" w:hAnsi="Times New Roman"/>
                <w:color w:val="FF0000"/>
                <w:sz w:val="19"/>
                <w:szCs w:val="19"/>
                <w:lang w:eastAsia="ru-RU"/>
              </w:rPr>
            </w:pPr>
            <w:r w:rsidRPr="009F5BD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9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43683" w:rsidRPr="00E46000" w:rsidRDefault="00143683" w:rsidP="004F512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4600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Подготовка аналитических материалов по направлениям деятельности </w:t>
            </w:r>
          </w:p>
        </w:tc>
        <w:tc>
          <w:tcPr>
            <w:tcW w:w="138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683" w:rsidRPr="00E46000" w:rsidRDefault="00143683" w:rsidP="004F512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4600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течение месяца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3683" w:rsidRPr="00E46000" w:rsidRDefault="00143683" w:rsidP="004F512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4600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ИМЦ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683" w:rsidRDefault="009F5BD8" w:rsidP="004F512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Специалисты ОО</w:t>
            </w:r>
          </w:p>
          <w:p w:rsidR="009F5BD8" w:rsidRPr="00E46000" w:rsidRDefault="009F5BD8" w:rsidP="004F512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Специалисты ИМЦ</w:t>
            </w:r>
          </w:p>
        </w:tc>
      </w:tr>
      <w:tr w:rsidR="00EB7C48" w:rsidRPr="00143683" w:rsidTr="00FD7C8A">
        <w:trPr>
          <w:trHeight w:val="47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9F5BD8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9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B7C48" w:rsidRPr="00E46000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Подготовка районного августовского педагогического совета</w:t>
            </w:r>
          </w:p>
        </w:tc>
        <w:tc>
          <w:tcPr>
            <w:tcW w:w="138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C48" w:rsidRPr="00E46000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4600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течение месяца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C48" w:rsidRPr="00E46000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4600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ИМЦ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C48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Специалисты ОО</w:t>
            </w:r>
          </w:p>
          <w:p w:rsidR="00EB7C48" w:rsidRPr="00E46000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Специалисты ИМЦ</w:t>
            </w:r>
          </w:p>
        </w:tc>
      </w:tr>
      <w:tr w:rsidR="00EB7C48" w:rsidRPr="00143683" w:rsidTr="004F5122">
        <w:trPr>
          <w:trHeight w:val="21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8" w:rsidRPr="00361B9E" w:rsidRDefault="00EB7C48" w:rsidP="00EB7C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1B9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Совещания заведующих ДОУ</w:t>
            </w:r>
          </w:p>
        </w:tc>
      </w:tr>
      <w:tr w:rsidR="00EB7C48" w:rsidRPr="00143683" w:rsidTr="00FD7C8A">
        <w:trPr>
          <w:trHeight w:val="4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48" w:rsidRPr="00361B9E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61B9E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48" w:rsidRPr="00361B9E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61B9E">
              <w:rPr>
                <w:rFonts w:ascii="Times New Roman" w:eastAsia="Times New Roman" w:hAnsi="Times New Roman"/>
                <w:sz w:val="19"/>
                <w:szCs w:val="19"/>
              </w:rPr>
              <w:t>Информационное совещание заведующих ДОУ</w:t>
            </w:r>
          </w:p>
        </w:tc>
        <w:tc>
          <w:tcPr>
            <w:tcW w:w="13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48" w:rsidRPr="00361B9E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61B9E">
              <w:rPr>
                <w:rFonts w:ascii="Times New Roman" w:eastAsia="Times New Roman" w:hAnsi="Times New Roman"/>
                <w:sz w:val="19"/>
                <w:szCs w:val="19"/>
              </w:rPr>
              <w:t>будет сообщено дополнительно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8" w:rsidRPr="00361B9E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61B9E">
              <w:rPr>
                <w:rFonts w:ascii="Times New Roman" w:eastAsia="Times New Roman" w:hAnsi="Times New Roman"/>
                <w:sz w:val="19"/>
                <w:szCs w:val="19"/>
              </w:rPr>
              <w:t>ОО</w:t>
            </w:r>
          </w:p>
          <w:p w:rsidR="00EB7C48" w:rsidRPr="00361B9E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61B9E">
              <w:rPr>
                <w:rFonts w:ascii="Times New Roman" w:eastAsia="Times New Roman" w:hAnsi="Times New Roman"/>
                <w:sz w:val="19"/>
                <w:szCs w:val="19"/>
              </w:rPr>
              <w:t>пр. Стачек, 18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48" w:rsidRPr="00361B9E" w:rsidRDefault="00EB7C48" w:rsidP="00EB7C48">
            <w:pPr>
              <w:tabs>
                <w:tab w:val="center" w:pos="684"/>
              </w:tabs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61B9E">
              <w:rPr>
                <w:rFonts w:ascii="Times New Roman" w:eastAsia="Times New Roman" w:hAnsi="Times New Roman"/>
                <w:sz w:val="19"/>
                <w:szCs w:val="19"/>
              </w:rPr>
              <w:t>Савинова Е.Н.</w:t>
            </w:r>
          </w:p>
        </w:tc>
      </w:tr>
      <w:tr w:rsidR="00EB7C48" w:rsidRPr="00143683" w:rsidTr="004F5122">
        <w:trPr>
          <w:trHeight w:val="18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48" w:rsidRPr="00361B9E" w:rsidRDefault="00EB7C48" w:rsidP="00EB7C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1B9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EB7C48" w:rsidRPr="00143683" w:rsidTr="00FD7C8A">
        <w:trPr>
          <w:trHeight w:val="4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48" w:rsidRPr="00361B9E" w:rsidRDefault="00EB7C48" w:rsidP="00EB7C48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61B9E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48" w:rsidRPr="00361B9E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61B9E">
              <w:rPr>
                <w:rFonts w:ascii="Times New Roman" w:eastAsia="Times New Roman" w:hAnsi="Times New Roman"/>
                <w:sz w:val="19"/>
                <w:szCs w:val="19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13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48" w:rsidRPr="00361B9E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61B9E">
              <w:rPr>
                <w:rFonts w:ascii="Times New Roman" w:eastAsia="Times New Roman" w:hAnsi="Times New Roman"/>
                <w:sz w:val="19"/>
                <w:szCs w:val="19"/>
              </w:rPr>
              <w:t>по согласованию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48" w:rsidRPr="00361B9E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61B9E">
              <w:rPr>
                <w:rFonts w:ascii="Times New Roman" w:eastAsia="Times New Roman" w:hAnsi="Times New Roman"/>
                <w:sz w:val="19"/>
                <w:szCs w:val="19"/>
              </w:rPr>
              <w:t>ОО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48" w:rsidRPr="00361B9E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61B9E">
              <w:rPr>
                <w:rFonts w:ascii="Times New Roman" w:eastAsia="Times New Roman" w:hAnsi="Times New Roman"/>
                <w:sz w:val="19"/>
                <w:szCs w:val="19"/>
              </w:rPr>
              <w:t>Савинова Е.Н.</w:t>
            </w:r>
          </w:p>
        </w:tc>
      </w:tr>
      <w:tr w:rsidR="00EB7C48" w:rsidRPr="00143683" w:rsidTr="00215005">
        <w:trPr>
          <w:trHeight w:val="14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143683" w:rsidRDefault="00EB7C48" w:rsidP="00EB7C48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9"/>
                <w:szCs w:val="19"/>
              </w:rPr>
            </w:pPr>
            <w:r w:rsidRPr="00E21121"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Мероприятия для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 xml:space="preserve"> старших воспитателей и педагогов</w:t>
            </w:r>
          </w:p>
        </w:tc>
      </w:tr>
      <w:tr w:rsidR="00EB7C48" w:rsidRPr="00143683" w:rsidTr="00232386">
        <w:trPr>
          <w:trHeight w:val="4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315BCA" w:rsidRDefault="00EB7C48" w:rsidP="00EB7C48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15BCA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315BCA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15BCA">
              <w:rPr>
                <w:rFonts w:ascii="Times New Roman" w:eastAsia="Times New Roman" w:hAnsi="Times New Roman"/>
                <w:sz w:val="19"/>
                <w:szCs w:val="19"/>
              </w:rPr>
              <w:t>Совещание старших воспитателей «Разноцветное лето» для дошкольника: опыт и новые возможности</w:t>
            </w:r>
          </w:p>
        </w:tc>
        <w:tc>
          <w:tcPr>
            <w:tcW w:w="6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315BCA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15BCA">
              <w:rPr>
                <w:rFonts w:ascii="Times New Roman" w:eastAsia="Times New Roman" w:hAnsi="Times New Roman"/>
                <w:sz w:val="19"/>
                <w:szCs w:val="19"/>
              </w:rPr>
              <w:t>16.05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315BCA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15BCA">
              <w:rPr>
                <w:rFonts w:ascii="Times New Roman" w:eastAsia="Times New Roman" w:hAnsi="Times New Roman"/>
                <w:sz w:val="19"/>
                <w:szCs w:val="19"/>
              </w:rPr>
              <w:t>10.00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315BCA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15BCA">
              <w:rPr>
                <w:rFonts w:ascii="Times New Roman" w:eastAsia="Times New Roman" w:hAnsi="Times New Roman"/>
                <w:sz w:val="19"/>
                <w:szCs w:val="19"/>
              </w:rPr>
              <w:t>ДОУ 33</w:t>
            </w:r>
          </w:p>
          <w:p w:rsidR="00EB7C48" w:rsidRPr="00315BCA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15BCA">
              <w:rPr>
                <w:rFonts w:ascii="Times New Roman" w:eastAsia="Times New Roman" w:hAnsi="Times New Roman"/>
                <w:sz w:val="19"/>
                <w:szCs w:val="19"/>
              </w:rPr>
              <w:t>Дачный проспект д .3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</w:t>
            </w:r>
            <w:r w:rsidRPr="00315BCA">
              <w:rPr>
                <w:rFonts w:ascii="Times New Roman" w:eastAsia="Times New Roman" w:hAnsi="Times New Roman"/>
                <w:sz w:val="19"/>
                <w:szCs w:val="19"/>
              </w:rPr>
              <w:t xml:space="preserve"> кор3.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315BCA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proofErr w:type="spellStart"/>
            <w:r w:rsidRPr="00315BCA">
              <w:rPr>
                <w:rFonts w:ascii="Times New Roman" w:eastAsia="Times New Roman" w:hAnsi="Times New Roman"/>
                <w:sz w:val="19"/>
                <w:szCs w:val="19"/>
              </w:rPr>
              <w:t>Цыркина</w:t>
            </w:r>
            <w:proofErr w:type="spellEnd"/>
            <w:r w:rsidRPr="00315BCA">
              <w:rPr>
                <w:rFonts w:ascii="Times New Roman" w:eastAsia="Times New Roman" w:hAnsi="Times New Roman"/>
                <w:sz w:val="19"/>
                <w:szCs w:val="19"/>
              </w:rPr>
              <w:t xml:space="preserve"> Л.Ф.</w:t>
            </w:r>
          </w:p>
          <w:p w:rsidR="00EB7C48" w:rsidRPr="00315BCA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15BCA">
              <w:rPr>
                <w:rFonts w:ascii="Times New Roman" w:eastAsia="Times New Roman" w:hAnsi="Times New Roman"/>
                <w:sz w:val="19"/>
                <w:szCs w:val="19"/>
              </w:rPr>
              <w:t>Соловьева С.А.</w:t>
            </w:r>
          </w:p>
          <w:p w:rsidR="00EB7C48" w:rsidRPr="00315BCA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proofErr w:type="spellStart"/>
            <w:r w:rsidRPr="00315BCA">
              <w:rPr>
                <w:rFonts w:ascii="Times New Roman" w:eastAsia="Times New Roman" w:hAnsi="Times New Roman"/>
                <w:sz w:val="19"/>
                <w:szCs w:val="19"/>
              </w:rPr>
              <w:t>Бутрик</w:t>
            </w:r>
            <w:proofErr w:type="spellEnd"/>
            <w:r w:rsidRPr="00315BCA">
              <w:rPr>
                <w:rFonts w:ascii="Times New Roman" w:eastAsia="Times New Roman" w:hAnsi="Times New Roman"/>
                <w:sz w:val="19"/>
                <w:szCs w:val="19"/>
              </w:rPr>
              <w:t xml:space="preserve"> Л.В.</w:t>
            </w:r>
          </w:p>
          <w:p w:rsidR="00EB7C48" w:rsidRPr="00315BCA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proofErr w:type="spellStart"/>
            <w:r w:rsidRPr="00315BCA">
              <w:rPr>
                <w:rFonts w:ascii="Times New Roman" w:eastAsia="Times New Roman" w:hAnsi="Times New Roman"/>
                <w:sz w:val="19"/>
                <w:szCs w:val="19"/>
              </w:rPr>
              <w:t>Корчевская</w:t>
            </w:r>
            <w:proofErr w:type="spellEnd"/>
            <w:r w:rsidRPr="00315BCA">
              <w:rPr>
                <w:rFonts w:ascii="Times New Roman" w:eastAsia="Times New Roman" w:hAnsi="Times New Roman"/>
                <w:sz w:val="19"/>
                <w:szCs w:val="19"/>
              </w:rPr>
              <w:t xml:space="preserve"> В.И.</w:t>
            </w:r>
          </w:p>
        </w:tc>
      </w:tr>
      <w:tr w:rsidR="00EB7C48" w:rsidRPr="00143683" w:rsidTr="00232386">
        <w:trPr>
          <w:trHeight w:val="4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E21121" w:rsidRDefault="00EB7C48" w:rsidP="00EB7C48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21121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E21121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Прием</w:t>
            </w:r>
            <w:r w:rsidRPr="00E21121">
              <w:rPr>
                <w:rFonts w:ascii="Times New Roman" w:eastAsia="Times New Roman" w:hAnsi="Times New Roman"/>
                <w:sz w:val="19"/>
                <w:szCs w:val="19"/>
              </w:rPr>
              <w:t xml:space="preserve"> презентационных материалов  работы творческих групп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для сборника «ПОИСК»</w:t>
            </w:r>
          </w:p>
        </w:tc>
        <w:tc>
          <w:tcPr>
            <w:tcW w:w="22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E21121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 10</w:t>
            </w:r>
            <w:r w:rsidRPr="00E21121">
              <w:rPr>
                <w:rFonts w:ascii="Times New Roman" w:eastAsia="Times New Roman" w:hAnsi="Times New Roman"/>
                <w:sz w:val="19"/>
                <w:szCs w:val="19"/>
              </w:rPr>
              <w:t xml:space="preserve">.06 - </w:t>
            </w:r>
          </w:p>
          <w:p w:rsidR="00EB7C48" w:rsidRPr="00E21121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E21121">
              <w:rPr>
                <w:rFonts w:ascii="Times New Roman" w:eastAsia="Times New Roman" w:hAnsi="Times New Roman"/>
                <w:sz w:val="19"/>
                <w:szCs w:val="19"/>
              </w:rPr>
              <w:t xml:space="preserve">по электронной почте </w:t>
            </w:r>
            <w:hyperlink r:id="rId6" w:history="1">
              <w:r w:rsidRPr="00E21121">
                <w:rPr>
                  <w:rStyle w:val="a5"/>
                  <w:rFonts w:ascii="Times New Roman" w:eastAsia="Times New Roman" w:hAnsi="Times New Roman"/>
                  <w:color w:val="auto"/>
                  <w:sz w:val="19"/>
                  <w:szCs w:val="19"/>
                </w:rPr>
                <w:t>marus2809@yandex.ru</w:t>
              </w:r>
            </w:hyperlink>
            <w:r w:rsidRPr="00E21121">
              <w:rPr>
                <w:rFonts w:ascii="Times New Roman" w:eastAsia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E21121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proofErr w:type="spellStart"/>
            <w:r w:rsidRPr="00E21121">
              <w:rPr>
                <w:rFonts w:ascii="Times New Roman" w:eastAsia="Times New Roman" w:hAnsi="Times New Roman"/>
                <w:sz w:val="19"/>
                <w:szCs w:val="19"/>
              </w:rPr>
              <w:t>Смолякова</w:t>
            </w:r>
            <w:proofErr w:type="spellEnd"/>
            <w:r w:rsidRPr="00E21121">
              <w:rPr>
                <w:rFonts w:ascii="Times New Roman" w:eastAsia="Times New Roman" w:hAnsi="Times New Roman"/>
                <w:sz w:val="19"/>
                <w:szCs w:val="19"/>
              </w:rPr>
              <w:t xml:space="preserve"> М.Г.</w:t>
            </w:r>
          </w:p>
        </w:tc>
      </w:tr>
      <w:tr w:rsidR="00EB7C48" w:rsidRPr="00143683" w:rsidTr="00FD7C8A">
        <w:trPr>
          <w:trHeight w:val="4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6C7B2B" w:rsidRDefault="00EB7C48" w:rsidP="00EB7C48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  <w:r w:rsidRPr="006C7B2B">
              <w:rPr>
                <w:rFonts w:ascii="Times New Roman" w:eastAsia="Times New Roman" w:hAnsi="Times New Roman"/>
                <w:sz w:val="19"/>
                <w:szCs w:val="19"/>
              </w:rPr>
              <w:lastRenderedPageBreak/>
              <w:t>3</w:t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6C7B2B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Электронная 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с</w:t>
            </w:r>
            <w:r w:rsidRPr="006C7B2B">
              <w:rPr>
                <w:rFonts w:ascii="Times New Roman" w:eastAsia="Times New Roman" w:hAnsi="Times New Roman"/>
                <w:sz w:val="19"/>
                <w:szCs w:val="19"/>
              </w:rPr>
              <w:t>амозапись</w:t>
            </w:r>
            <w:proofErr w:type="spellEnd"/>
            <w:r w:rsidRPr="006C7B2B">
              <w:rPr>
                <w:rFonts w:ascii="Times New Roman" w:eastAsia="Times New Roman" w:hAnsi="Times New Roman"/>
                <w:sz w:val="19"/>
                <w:szCs w:val="19"/>
              </w:rPr>
              <w:t xml:space="preserve"> педагогов в творческие группы на 2022-2023</w:t>
            </w:r>
          </w:p>
        </w:tc>
        <w:tc>
          <w:tcPr>
            <w:tcW w:w="13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6C7B2B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6C7B2B">
              <w:rPr>
                <w:rFonts w:ascii="Times New Roman" w:eastAsia="Times New Roman" w:hAnsi="Times New Roman"/>
                <w:sz w:val="19"/>
                <w:szCs w:val="19"/>
              </w:rPr>
              <w:t>после 20.06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6C7B2B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6C7B2B">
              <w:rPr>
                <w:rFonts w:ascii="Times New Roman" w:eastAsia="Times New Roman" w:hAnsi="Times New Roman"/>
                <w:sz w:val="19"/>
                <w:szCs w:val="19"/>
              </w:rPr>
              <w:t>сайт ИМЦ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6C7B2B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proofErr w:type="spellStart"/>
            <w:r w:rsidRPr="006C7B2B">
              <w:rPr>
                <w:rFonts w:ascii="Times New Roman" w:eastAsia="Times New Roman" w:hAnsi="Times New Roman"/>
                <w:sz w:val="19"/>
                <w:szCs w:val="19"/>
              </w:rPr>
              <w:t>Смолякова</w:t>
            </w:r>
            <w:proofErr w:type="spellEnd"/>
            <w:r w:rsidRPr="006C7B2B">
              <w:rPr>
                <w:rFonts w:ascii="Times New Roman" w:eastAsia="Times New Roman" w:hAnsi="Times New Roman"/>
                <w:sz w:val="19"/>
                <w:szCs w:val="19"/>
              </w:rPr>
              <w:t xml:space="preserve"> М.Г.</w:t>
            </w:r>
          </w:p>
        </w:tc>
      </w:tr>
      <w:tr w:rsidR="00EB7C48" w:rsidRPr="00143683" w:rsidTr="004F5122">
        <w:trPr>
          <w:trHeight w:val="22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8" w:rsidRPr="00A77005" w:rsidRDefault="00EB7C48" w:rsidP="00EB7C4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770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EB7C48" w:rsidRPr="00143683" w:rsidTr="00EB6F82">
        <w:trPr>
          <w:trHeight w:val="46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8" w:rsidRPr="00A7700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77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48" w:rsidRPr="00A7700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77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2229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C48" w:rsidRPr="00A7700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77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дни и часы работы </w:t>
            </w:r>
          </w:p>
          <w:p w:rsidR="00EB7C48" w:rsidRPr="00A7700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77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комиссии по комплектованию ДОУ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48" w:rsidRPr="00A7700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77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Савинова Е.Н.</w:t>
            </w:r>
          </w:p>
        </w:tc>
      </w:tr>
      <w:tr w:rsidR="00EB7C48" w:rsidRPr="00143683" w:rsidTr="004F5122">
        <w:trPr>
          <w:trHeight w:val="22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052097" w:rsidRDefault="00EB7C48" w:rsidP="00EB7C4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209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педагогических кадров</w:t>
            </w:r>
          </w:p>
        </w:tc>
      </w:tr>
      <w:tr w:rsidR="00EB7C48" w:rsidRPr="00143683" w:rsidTr="00E46000">
        <w:trPr>
          <w:trHeight w:val="225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052097" w:rsidRDefault="00EB7C48" w:rsidP="00EB7C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20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052097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8"/>
                <w:lang w:eastAsia="ru-RU"/>
              </w:rPr>
            </w:pPr>
            <w:r w:rsidRPr="00052097">
              <w:rPr>
                <w:rFonts w:ascii="Times New Roman" w:eastAsia="Times New Roman" w:hAnsi="Times New Roman"/>
                <w:sz w:val="19"/>
                <w:szCs w:val="18"/>
                <w:lang w:eastAsia="ru-RU"/>
              </w:rPr>
              <w:t>Подготовка отчетов по курсовой</w:t>
            </w:r>
          </w:p>
          <w:p w:rsidR="00EB7C48" w:rsidRPr="00052097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8"/>
                <w:lang w:eastAsia="ru-RU"/>
              </w:rPr>
            </w:pPr>
            <w:r w:rsidRPr="00052097">
              <w:rPr>
                <w:rFonts w:ascii="Times New Roman" w:eastAsia="Times New Roman" w:hAnsi="Times New Roman"/>
                <w:sz w:val="19"/>
                <w:szCs w:val="18"/>
                <w:lang w:eastAsia="ru-RU"/>
              </w:rPr>
              <w:t>подготовке за 2021 - 2022</w:t>
            </w:r>
          </w:p>
          <w:p w:rsidR="00EB7C48" w:rsidRPr="00052097" w:rsidRDefault="00EB7C48" w:rsidP="00EB7C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2097">
              <w:rPr>
                <w:rFonts w:ascii="Times New Roman" w:eastAsia="Times New Roman" w:hAnsi="Times New Roman"/>
                <w:sz w:val="19"/>
                <w:szCs w:val="18"/>
                <w:lang w:eastAsia="ru-RU"/>
              </w:rPr>
              <w:t>учебный год</w:t>
            </w:r>
          </w:p>
        </w:tc>
        <w:tc>
          <w:tcPr>
            <w:tcW w:w="13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052097" w:rsidRDefault="00EB7C48" w:rsidP="00EB7C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20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052097" w:rsidRDefault="00EB7C48" w:rsidP="00EB7C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20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052097" w:rsidRDefault="00EB7C48" w:rsidP="00EB7C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520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Лычае</w:t>
            </w:r>
            <w:r w:rsidR="00A8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0520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0520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EB7C48" w:rsidRPr="00143683" w:rsidTr="00E46000">
        <w:trPr>
          <w:trHeight w:val="225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052097" w:rsidRDefault="00EB7C48" w:rsidP="00EB7C4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20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816" w:rsidRPr="00A85816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8"/>
                <w:lang w:eastAsia="ru-RU"/>
              </w:rPr>
            </w:pPr>
            <w:r w:rsidRPr="00A85816">
              <w:rPr>
                <w:rFonts w:ascii="Times New Roman" w:eastAsia="Times New Roman" w:hAnsi="Times New Roman"/>
                <w:sz w:val="19"/>
                <w:szCs w:val="18"/>
                <w:lang w:eastAsia="ru-RU"/>
              </w:rPr>
              <w:t xml:space="preserve">Прием и отбор заявок на обучение в </w:t>
            </w:r>
            <w:proofErr w:type="spellStart"/>
            <w:r w:rsidRPr="00A85816">
              <w:rPr>
                <w:rFonts w:ascii="Times New Roman" w:eastAsia="Times New Roman" w:hAnsi="Times New Roman"/>
                <w:sz w:val="19"/>
                <w:szCs w:val="18"/>
                <w:lang w:eastAsia="ru-RU"/>
              </w:rPr>
              <w:t>СПбАППО</w:t>
            </w:r>
            <w:proofErr w:type="spellEnd"/>
            <w:r w:rsidRPr="00A85816">
              <w:rPr>
                <w:rFonts w:ascii="Times New Roman" w:eastAsia="Times New Roman" w:hAnsi="Times New Roman"/>
                <w:sz w:val="19"/>
                <w:szCs w:val="18"/>
                <w:lang w:eastAsia="ru-RU"/>
              </w:rPr>
              <w:t xml:space="preserve"> в 2022 году</w:t>
            </w:r>
          </w:p>
          <w:p w:rsidR="00EB7C48" w:rsidRPr="00A85816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8"/>
                <w:lang w:eastAsia="ru-RU"/>
              </w:rPr>
            </w:pPr>
            <w:r w:rsidRPr="00A85816">
              <w:rPr>
                <w:rFonts w:ascii="Times New Roman" w:eastAsia="Times New Roman" w:hAnsi="Times New Roman"/>
                <w:sz w:val="19"/>
                <w:szCs w:val="18"/>
                <w:lang w:eastAsia="ru-RU"/>
              </w:rPr>
              <w:t>(2-ое полугодие)</w:t>
            </w:r>
          </w:p>
        </w:tc>
        <w:tc>
          <w:tcPr>
            <w:tcW w:w="13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85816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8"/>
                <w:lang w:eastAsia="ru-RU"/>
              </w:rPr>
            </w:pPr>
            <w:r w:rsidRPr="00A85816">
              <w:rPr>
                <w:rFonts w:ascii="Times New Roman" w:eastAsia="Times New Roman" w:hAnsi="Times New Roman"/>
                <w:sz w:val="19"/>
                <w:szCs w:val="18"/>
                <w:lang w:eastAsia="ru-RU"/>
              </w:rPr>
              <w:t>в течение месяца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85816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8"/>
                <w:lang w:eastAsia="ru-RU"/>
              </w:rPr>
            </w:pPr>
            <w:r w:rsidRPr="00A85816">
              <w:rPr>
                <w:rFonts w:ascii="Times New Roman" w:eastAsia="Times New Roman" w:hAnsi="Times New Roman"/>
                <w:sz w:val="19"/>
                <w:szCs w:val="18"/>
                <w:lang w:eastAsia="ru-RU"/>
              </w:rPr>
              <w:t>ИМЦ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85816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8"/>
                <w:lang w:eastAsia="ru-RU"/>
              </w:rPr>
            </w:pPr>
            <w:proofErr w:type="spellStart"/>
            <w:r w:rsidRPr="00A85816">
              <w:rPr>
                <w:rFonts w:ascii="Times New Roman" w:eastAsia="Times New Roman" w:hAnsi="Times New Roman"/>
                <w:sz w:val="19"/>
                <w:szCs w:val="18"/>
                <w:lang w:eastAsia="ru-RU"/>
              </w:rPr>
              <w:t>Лычаева</w:t>
            </w:r>
            <w:proofErr w:type="spellEnd"/>
            <w:r w:rsidRPr="00A85816">
              <w:rPr>
                <w:rFonts w:ascii="Times New Roman" w:eastAsia="Times New Roman" w:hAnsi="Times New Roman"/>
                <w:sz w:val="19"/>
                <w:szCs w:val="18"/>
                <w:lang w:eastAsia="ru-RU"/>
              </w:rPr>
              <w:t xml:space="preserve"> А.Г.</w:t>
            </w:r>
          </w:p>
        </w:tc>
      </w:tr>
      <w:tr w:rsidR="00624E59" w:rsidRPr="00624E59" w:rsidTr="004F5122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05" w:rsidRDefault="00EB7C48" w:rsidP="00EB7C4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24E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</w:t>
            </w:r>
          </w:p>
          <w:p w:rsidR="00EB7C48" w:rsidRPr="00624E59" w:rsidRDefault="00EB7C48" w:rsidP="0021500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4E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ДОУ</w:t>
            </w:r>
            <w:r w:rsidR="0021500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24E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624E59" w:rsidRPr="00624E59" w:rsidTr="00624E59">
        <w:trPr>
          <w:trHeight w:val="673"/>
        </w:trPr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624E59" w:rsidRDefault="00624E59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624E59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24E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Индивидуальные консультации по вопросам реализации в ДОУ инновационной деятельности</w:t>
            </w:r>
          </w:p>
        </w:tc>
        <w:tc>
          <w:tcPr>
            <w:tcW w:w="13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48" w:rsidRPr="00624E59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24E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согласованию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48" w:rsidRPr="00624E59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24E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ИМЦ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48" w:rsidRPr="00624E59" w:rsidRDefault="00EB7C48" w:rsidP="00EB7C48">
            <w:pPr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624E59">
              <w:rPr>
                <w:rFonts w:ascii="Times New Roman" w:hAnsi="Times New Roman"/>
                <w:sz w:val="19"/>
                <w:szCs w:val="19"/>
                <w:lang w:eastAsia="ru-RU"/>
              </w:rPr>
              <w:t>Федорчук</w:t>
            </w:r>
            <w:proofErr w:type="spellEnd"/>
            <w:r w:rsidRPr="00624E59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 О.Ф.</w:t>
            </w:r>
          </w:p>
        </w:tc>
      </w:tr>
      <w:tr w:rsidR="00624E59" w:rsidRPr="00624E59" w:rsidTr="00624E59">
        <w:trPr>
          <w:trHeight w:val="673"/>
        </w:trPr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9" w:rsidRPr="00624E59" w:rsidRDefault="00624E59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9" w:rsidRPr="00624E59" w:rsidRDefault="00624E59" w:rsidP="00624E5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Тематическая консультация по подготовке заявок на </w:t>
            </w:r>
            <w:r w:rsidRPr="00624E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присвоение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624E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статуса опорных площадок развития системы образования Кировского района</w:t>
            </w:r>
          </w:p>
        </w:tc>
        <w:tc>
          <w:tcPr>
            <w:tcW w:w="6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9" w:rsidRPr="00624E59" w:rsidRDefault="00624E59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07.06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9" w:rsidRPr="00624E59" w:rsidRDefault="00624E59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15.00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9" w:rsidRPr="00624E59" w:rsidRDefault="00624E59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ИМЦ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9" w:rsidRPr="00624E59" w:rsidRDefault="00624E59" w:rsidP="00EB7C48">
            <w:pPr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Федорчук</w:t>
            </w:r>
            <w:proofErr w:type="spellEnd"/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 О.Ф.</w:t>
            </w:r>
          </w:p>
        </w:tc>
      </w:tr>
      <w:tr w:rsidR="00624E59" w:rsidRPr="00624E59" w:rsidTr="00FD7C8A">
        <w:trPr>
          <w:trHeight w:val="673"/>
        </w:trPr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624E59" w:rsidRDefault="00624E59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624E59" w:rsidRDefault="00EB7C48" w:rsidP="00624E5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24E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Индивидуальные консультации </w:t>
            </w:r>
            <w:r w:rsidR="00624E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 подготовке заявок на </w:t>
            </w:r>
            <w:r w:rsidR="00624E59" w:rsidRPr="00624E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присвоение</w:t>
            </w:r>
            <w:r w:rsidR="00624E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24E59" w:rsidRPr="00624E5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статуса опорных площадок развития системы образования Кировского района</w:t>
            </w:r>
          </w:p>
        </w:tc>
        <w:tc>
          <w:tcPr>
            <w:tcW w:w="13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624E59" w:rsidRDefault="0006767C" w:rsidP="00EB7C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о согласованию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624E59" w:rsidRDefault="00EB7C48" w:rsidP="00EB7C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E59">
              <w:rPr>
                <w:rFonts w:ascii="Times New Roman" w:hAnsi="Times New Roman"/>
                <w:sz w:val="20"/>
                <w:szCs w:val="20"/>
              </w:rPr>
              <w:t>ИМЦ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624E59" w:rsidRDefault="00EB7C48" w:rsidP="00624E59">
            <w:pPr>
              <w:jc w:val="center"/>
              <w:rPr>
                <w:rFonts w:ascii="Times New Roman" w:hAnsi="Times New Roman"/>
                <w:sz w:val="19"/>
                <w:szCs w:val="20"/>
              </w:rPr>
            </w:pPr>
            <w:proofErr w:type="spellStart"/>
            <w:r w:rsidRPr="00624E59">
              <w:rPr>
                <w:rFonts w:ascii="Times New Roman" w:hAnsi="Times New Roman"/>
                <w:sz w:val="19"/>
                <w:szCs w:val="20"/>
              </w:rPr>
              <w:t>Федорчук</w:t>
            </w:r>
            <w:proofErr w:type="spellEnd"/>
            <w:r w:rsidRPr="00624E59">
              <w:rPr>
                <w:rFonts w:ascii="Times New Roman" w:hAnsi="Times New Roman"/>
                <w:sz w:val="19"/>
                <w:szCs w:val="20"/>
              </w:rPr>
              <w:t xml:space="preserve"> О.Ф.</w:t>
            </w:r>
          </w:p>
          <w:p w:rsidR="00EB7C48" w:rsidRPr="00624E59" w:rsidRDefault="00EB7C48" w:rsidP="00EB7C48">
            <w:pPr>
              <w:rPr>
                <w:rFonts w:ascii="Times New Roman" w:hAnsi="Times New Roman"/>
                <w:sz w:val="19"/>
                <w:szCs w:val="20"/>
              </w:rPr>
            </w:pPr>
          </w:p>
        </w:tc>
      </w:tr>
      <w:tr w:rsidR="00EB7C48" w:rsidRPr="00143683" w:rsidTr="00215005">
        <w:trPr>
          <w:trHeight w:val="206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232386" w:rsidRDefault="00EB7C48" w:rsidP="00EB7C48">
            <w:pPr>
              <w:jc w:val="center"/>
              <w:rPr>
                <w:rFonts w:ascii="Times New Roman" w:hAnsi="Times New Roman"/>
                <w:b/>
                <w:color w:val="FF0000"/>
                <w:sz w:val="19"/>
                <w:szCs w:val="20"/>
              </w:rPr>
            </w:pPr>
            <w:r w:rsidRPr="00232386">
              <w:rPr>
                <w:rFonts w:ascii="Times New Roman" w:hAnsi="Times New Roman"/>
                <w:b/>
                <w:sz w:val="19"/>
                <w:szCs w:val="20"/>
              </w:rPr>
              <w:t>ЗДОРОВЬЕСОЗИДАЮЩАЯ ДЕЯТЕЛЬНОСТЬ ДОУ</w:t>
            </w:r>
          </w:p>
        </w:tc>
      </w:tr>
      <w:tr w:rsidR="00EB7C48" w:rsidRPr="00143683" w:rsidTr="00FD7C8A">
        <w:trPr>
          <w:trHeight w:val="673"/>
        </w:trPr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232386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3238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232386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3238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Индивидуальные консультации по</w:t>
            </w:r>
          </w:p>
          <w:p w:rsidR="00EB7C48" w:rsidRPr="00232386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3238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вопросам реализации в ОУ</w:t>
            </w:r>
          </w:p>
          <w:p w:rsidR="00EB7C48" w:rsidRPr="00232386" w:rsidRDefault="00EB7C48" w:rsidP="0090770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23238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здоровьесозидающей</w:t>
            </w:r>
            <w:proofErr w:type="spellEnd"/>
            <w:r w:rsidRPr="0023238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деятельности</w:t>
            </w:r>
          </w:p>
        </w:tc>
        <w:tc>
          <w:tcPr>
            <w:tcW w:w="13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232386" w:rsidRDefault="00EB7C48" w:rsidP="00EB7C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386">
              <w:rPr>
                <w:rFonts w:ascii="Times New Roman" w:hAnsi="Times New Roman"/>
                <w:sz w:val="20"/>
                <w:szCs w:val="20"/>
              </w:rPr>
              <w:t>по</w:t>
            </w:r>
          </w:p>
          <w:p w:rsidR="00EB7C48" w:rsidRPr="00232386" w:rsidRDefault="00EB7C48" w:rsidP="00EB7C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386">
              <w:rPr>
                <w:rFonts w:ascii="Times New Roman" w:hAnsi="Times New Roman"/>
                <w:sz w:val="20"/>
                <w:szCs w:val="20"/>
              </w:rPr>
              <w:t>предварительной записи</w:t>
            </w:r>
          </w:p>
          <w:p w:rsidR="00EB7C48" w:rsidRPr="00232386" w:rsidRDefault="00EB7C48" w:rsidP="00EB7C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386">
              <w:rPr>
                <w:rFonts w:ascii="Times New Roman" w:hAnsi="Times New Roman"/>
                <w:sz w:val="20"/>
                <w:szCs w:val="20"/>
              </w:rPr>
              <w:t>tvkot2010@mail.ru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232386" w:rsidRDefault="00EB7C48" w:rsidP="00EB7C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386">
              <w:rPr>
                <w:rFonts w:ascii="Times New Roman" w:hAnsi="Times New Roman"/>
                <w:sz w:val="20"/>
                <w:szCs w:val="20"/>
              </w:rPr>
              <w:t>ЦИК,</w:t>
            </w:r>
          </w:p>
          <w:p w:rsidR="00EB7C48" w:rsidRPr="00232386" w:rsidRDefault="00EB7C48" w:rsidP="00EB7C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2386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232386">
              <w:rPr>
                <w:rFonts w:ascii="Times New Roman" w:hAnsi="Times New Roman"/>
                <w:sz w:val="20"/>
                <w:szCs w:val="20"/>
              </w:rPr>
              <w:t>. 27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90770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9077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Кот Т.В.</w:t>
            </w:r>
          </w:p>
        </w:tc>
      </w:tr>
      <w:tr w:rsidR="00EB7C48" w:rsidRPr="00143683" w:rsidTr="00E46000">
        <w:trPr>
          <w:trHeight w:val="673"/>
        </w:trPr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232386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3238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232386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3238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Районный семинар</w:t>
            </w:r>
          </w:p>
          <w:p w:rsidR="00EB7C48" w:rsidRPr="00232386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3238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«</w:t>
            </w:r>
            <w:proofErr w:type="spellStart"/>
            <w:r w:rsidRPr="0023238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Здоровьесберегающие</w:t>
            </w:r>
            <w:proofErr w:type="spellEnd"/>
            <w:r w:rsidRPr="0023238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технологии</w:t>
            </w:r>
          </w:p>
          <w:p w:rsidR="00EB7C48" w:rsidRPr="00232386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3238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реализации образовательного процесса в детском саду»</w:t>
            </w:r>
          </w:p>
        </w:tc>
        <w:tc>
          <w:tcPr>
            <w:tcW w:w="6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232386" w:rsidRDefault="00EB7C48" w:rsidP="00EB7C48">
            <w:pPr>
              <w:jc w:val="center"/>
              <w:rPr>
                <w:rFonts w:ascii="Times New Roman" w:hAnsi="Times New Roman"/>
                <w:sz w:val="19"/>
                <w:szCs w:val="20"/>
              </w:rPr>
            </w:pPr>
            <w:r w:rsidRPr="00232386">
              <w:rPr>
                <w:rFonts w:ascii="Times New Roman" w:hAnsi="Times New Roman"/>
                <w:sz w:val="19"/>
                <w:szCs w:val="20"/>
              </w:rPr>
              <w:t>03.06</w:t>
            </w:r>
          </w:p>
        </w:tc>
        <w:tc>
          <w:tcPr>
            <w:tcW w:w="7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232386" w:rsidRDefault="00EB7C48" w:rsidP="00EB7C48">
            <w:pPr>
              <w:jc w:val="center"/>
              <w:rPr>
                <w:rFonts w:ascii="Times New Roman" w:hAnsi="Times New Roman"/>
                <w:sz w:val="19"/>
                <w:szCs w:val="20"/>
              </w:rPr>
            </w:pPr>
            <w:r w:rsidRPr="00232386">
              <w:rPr>
                <w:rFonts w:ascii="Times New Roman" w:hAnsi="Times New Roman"/>
                <w:sz w:val="19"/>
                <w:szCs w:val="20"/>
              </w:rPr>
              <w:t>13.00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232386" w:rsidRDefault="00EB7C48" w:rsidP="00EB7C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386">
              <w:rPr>
                <w:rFonts w:ascii="Times New Roman" w:hAnsi="Times New Roman"/>
                <w:sz w:val="20"/>
                <w:szCs w:val="20"/>
              </w:rPr>
              <w:t>ДОУ 45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90770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9077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Кот Т.В.</w:t>
            </w:r>
          </w:p>
          <w:p w:rsidR="00EB7C48" w:rsidRPr="0090770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9077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Казакова Е.М.</w:t>
            </w:r>
          </w:p>
        </w:tc>
      </w:tr>
      <w:tr w:rsidR="00EB7C48" w:rsidRPr="00143683" w:rsidTr="00E46000">
        <w:trPr>
          <w:trHeight w:val="673"/>
        </w:trPr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232386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3238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232386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3238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Районный семинар</w:t>
            </w:r>
          </w:p>
          <w:p w:rsidR="00EB7C48" w:rsidRPr="00232386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3238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«Воспитательный потенциал</w:t>
            </w:r>
          </w:p>
          <w:p w:rsidR="00EB7C48" w:rsidRPr="00232386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здоровьесозидающего</w:t>
            </w:r>
            <w:proofErr w:type="spell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23238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образовательного</w:t>
            </w:r>
          </w:p>
          <w:p w:rsidR="00EB7C48" w:rsidRPr="00232386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3238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пространства детского сада»</w:t>
            </w:r>
          </w:p>
        </w:tc>
        <w:tc>
          <w:tcPr>
            <w:tcW w:w="6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232386" w:rsidRDefault="00EB7C48" w:rsidP="00EB7C48">
            <w:pPr>
              <w:jc w:val="center"/>
              <w:rPr>
                <w:rFonts w:ascii="Times New Roman" w:hAnsi="Times New Roman"/>
                <w:sz w:val="19"/>
                <w:szCs w:val="20"/>
              </w:rPr>
            </w:pPr>
            <w:r w:rsidRPr="00232386">
              <w:rPr>
                <w:rFonts w:ascii="Times New Roman" w:hAnsi="Times New Roman"/>
                <w:sz w:val="19"/>
                <w:szCs w:val="20"/>
              </w:rPr>
              <w:t>10.06</w:t>
            </w:r>
          </w:p>
        </w:tc>
        <w:tc>
          <w:tcPr>
            <w:tcW w:w="7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232386" w:rsidRDefault="00EB7C48" w:rsidP="00EB7C48">
            <w:pPr>
              <w:jc w:val="center"/>
              <w:rPr>
                <w:rFonts w:ascii="Times New Roman" w:hAnsi="Times New Roman"/>
                <w:sz w:val="19"/>
                <w:szCs w:val="20"/>
              </w:rPr>
            </w:pPr>
            <w:r w:rsidRPr="00232386">
              <w:rPr>
                <w:rFonts w:ascii="Times New Roman" w:hAnsi="Times New Roman"/>
                <w:sz w:val="19"/>
                <w:szCs w:val="20"/>
              </w:rPr>
              <w:t>13.00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232386" w:rsidRDefault="00EB7C48" w:rsidP="00EB7C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386">
              <w:rPr>
                <w:rFonts w:ascii="Times New Roman" w:hAnsi="Times New Roman"/>
                <w:sz w:val="20"/>
                <w:szCs w:val="20"/>
              </w:rPr>
              <w:t>ДОУ 65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90770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9077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Кот Т.В.</w:t>
            </w:r>
          </w:p>
          <w:p w:rsidR="00EB7C48" w:rsidRPr="0090770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9077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Алиева Е.А.</w:t>
            </w:r>
          </w:p>
        </w:tc>
      </w:tr>
      <w:tr w:rsidR="00EB7C48" w:rsidRPr="00143683" w:rsidTr="00A41955">
        <w:trPr>
          <w:trHeight w:val="28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394E6D" w:rsidRDefault="00EB7C48" w:rsidP="00EB7C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4E6D">
              <w:rPr>
                <w:rFonts w:ascii="Times New Roman" w:hAnsi="Times New Roman"/>
                <w:b/>
                <w:sz w:val="20"/>
                <w:szCs w:val="20"/>
              </w:rPr>
              <w:t xml:space="preserve"> ОЦЕНОЧНО-АНАЛИТИЧЕСКАЯ ДЕЯТЕЛЬНОСТЬ </w:t>
            </w:r>
          </w:p>
        </w:tc>
      </w:tr>
      <w:tr w:rsidR="00EB7C48" w:rsidRPr="00143683" w:rsidTr="00FD7C8A">
        <w:trPr>
          <w:trHeight w:val="673"/>
        </w:trPr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232386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21500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Мониторинг «</w:t>
            </w:r>
            <w:r w:rsidR="00215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Оценка</w:t>
            </w: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качества методической деятельности дошкольных образовательных организаций Кировского района</w:t>
            </w:r>
            <w:r w:rsidR="00215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                          </w:t>
            </w: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С</w:t>
            </w:r>
            <w:r w:rsidR="00215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анкт-Петербурга»</w:t>
            </w:r>
          </w:p>
        </w:tc>
        <w:tc>
          <w:tcPr>
            <w:tcW w:w="13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 15.06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ИМЦ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Смолякова</w:t>
            </w:r>
            <w:proofErr w:type="spellEnd"/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М.Г.</w:t>
            </w:r>
          </w:p>
        </w:tc>
      </w:tr>
      <w:tr w:rsidR="00EB7C48" w:rsidRPr="00143683" w:rsidTr="00FD7C8A">
        <w:trPr>
          <w:trHeight w:val="673"/>
        </w:trPr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A419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Анкетирование «Оценка организации сетевого взаимодействия в ДОУ»</w:t>
            </w:r>
          </w:p>
        </w:tc>
        <w:tc>
          <w:tcPr>
            <w:tcW w:w="13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 27.06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ИМЦ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Смолякова</w:t>
            </w:r>
            <w:proofErr w:type="spellEnd"/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М.Г.</w:t>
            </w:r>
          </w:p>
        </w:tc>
      </w:tr>
      <w:tr w:rsidR="00EB7C48" w:rsidRPr="00143683" w:rsidTr="004F5122">
        <w:trPr>
          <w:trHeight w:val="22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Специалисты службы сопровождения ЦППС</w:t>
            </w:r>
          </w:p>
        </w:tc>
      </w:tr>
      <w:tr w:rsidR="00EB7C48" w:rsidRPr="00143683" w:rsidTr="004F5122">
        <w:trPr>
          <w:trHeight w:val="22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Педагоги-психологи ДОУ</w:t>
            </w:r>
          </w:p>
        </w:tc>
      </w:tr>
      <w:tr w:rsidR="00EB7C48" w:rsidRPr="00143683" w:rsidTr="00E46000">
        <w:trPr>
          <w:trHeight w:val="225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Индивидуальное консультирование педагогов-психологов ДОУ по вопросам подготовки к аттестации, программного обеспечения деятельности специалиста,</w:t>
            </w:r>
          </w:p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делопроизводства и документооборота.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361B9E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61B9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среда</w:t>
            </w:r>
          </w:p>
        </w:tc>
        <w:tc>
          <w:tcPr>
            <w:tcW w:w="8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361B9E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61B9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14.00-18.00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ДОУ17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Плотникова Н.В.</w:t>
            </w:r>
          </w:p>
        </w:tc>
      </w:tr>
      <w:tr w:rsidR="00EB7C48" w:rsidRPr="00143683" w:rsidTr="004F5122">
        <w:trPr>
          <w:trHeight w:val="22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215005" w:rsidRDefault="00EB7C48" w:rsidP="00EB7C48">
            <w:pPr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21500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Учителя-логопеды ДОУ</w:t>
            </w:r>
          </w:p>
        </w:tc>
      </w:tr>
      <w:tr w:rsidR="00EB7C48" w:rsidRPr="00143683" w:rsidTr="00E46000">
        <w:trPr>
          <w:trHeight w:val="225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Индивидуальные консультации для</w:t>
            </w:r>
          </w:p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учителей-логопедов ОУ и ДОУ)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361B9E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61B9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среда</w:t>
            </w:r>
          </w:p>
        </w:tc>
        <w:tc>
          <w:tcPr>
            <w:tcW w:w="7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361B9E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61B9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согласованию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ЦППС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Коваленко Н.В.</w:t>
            </w:r>
          </w:p>
        </w:tc>
      </w:tr>
    </w:tbl>
    <w:p w:rsidR="00215005" w:rsidRDefault="00215005">
      <w:r>
        <w:br w:type="page"/>
      </w:r>
    </w:p>
    <w:tbl>
      <w:tblPr>
        <w:tblStyle w:val="a3"/>
        <w:tblW w:w="5166" w:type="pct"/>
        <w:tblLayout w:type="fixed"/>
        <w:tblLook w:val="04A0" w:firstRow="1" w:lastRow="0" w:firstColumn="1" w:lastColumn="0" w:noHBand="0" w:noVBand="1"/>
      </w:tblPr>
      <w:tblGrid>
        <w:gridCol w:w="298"/>
        <w:gridCol w:w="3277"/>
        <w:gridCol w:w="1106"/>
        <w:gridCol w:w="135"/>
        <w:gridCol w:w="1417"/>
        <w:gridCol w:w="1645"/>
        <w:gridCol w:w="1777"/>
      </w:tblGrid>
      <w:tr w:rsidR="00EB7C48" w:rsidRPr="00143683" w:rsidTr="004F5122">
        <w:trPr>
          <w:trHeight w:val="2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lastRenderedPageBreak/>
              <w:t>ТПМПК ОУ (территориальная психолого-медико-педагогическая комиссия)</w:t>
            </w:r>
          </w:p>
        </w:tc>
      </w:tr>
      <w:tr w:rsidR="00EB7C48" w:rsidRPr="00143683" w:rsidTr="00E46000">
        <w:trPr>
          <w:trHeight w:val="225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Заседание ТПМПК ДОУ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361B9E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61B9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02.06</w:t>
            </w:r>
          </w:p>
          <w:p w:rsidR="00EB7C48" w:rsidRPr="00361B9E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61B9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16.06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361B9E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с </w:t>
            </w:r>
            <w:r w:rsidRPr="00361B9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13.00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ЦППС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Рублевская</w:t>
            </w:r>
            <w:proofErr w:type="spellEnd"/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А.С.</w:t>
            </w:r>
          </w:p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Коваленко Н.В.</w:t>
            </w:r>
          </w:p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Полакайнен</w:t>
            </w:r>
            <w:proofErr w:type="spellEnd"/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С.А.</w:t>
            </w:r>
          </w:p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Кузнецова О.П.</w:t>
            </w:r>
          </w:p>
          <w:p w:rsidR="00EB7C48" w:rsidRPr="00A41955" w:rsidRDefault="00EB7C48" w:rsidP="00EB7C48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Близниченко</w:t>
            </w:r>
            <w:proofErr w:type="spellEnd"/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О.С.</w:t>
            </w:r>
          </w:p>
        </w:tc>
      </w:tr>
      <w:tr w:rsidR="00EB7C48" w:rsidRPr="00143683" w:rsidTr="00E46000">
        <w:trPr>
          <w:trHeight w:val="225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Диагностика и подготовка к</w:t>
            </w:r>
          </w:p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ТПМПК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ежедневно</w:t>
            </w:r>
          </w:p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(запись</w:t>
            </w:r>
          </w:p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ежедневно</w:t>
            </w:r>
          </w:p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тел. 246-</w:t>
            </w:r>
          </w:p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29-53)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09.30-20.00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ЦППС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Коваленко Н.В.</w:t>
            </w:r>
          </w:p>
          <w:p w:rsidR="00EB7C48" w:rsidRPr="0021500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215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Полакайнен</w:t>
            </w:r>
            <w:proofErr w:type="spellEnd"/>
            <w:r w:rsidR="00215005" w:rsidRPr="00215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215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С.А.</w:t>
            </w:r>
          </w:p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Долганова С.Р.</w:t>
            </w:r>
          </w:p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Чеусова</w:t>
            </w:r>
            <w:proofErr w:type="spellEnd"/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А.В.</w:t>
            </w:r>
          </w:p>
        </w:tc>
      </w:tr>
      <w:tr w:rsidR="00EB7C48" w:rsidRPr="00143683" w:rsidTr="00E46000">
        <w:trPr>
          <w:trHeight w:val="225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Прием документов для прохождения</w:t>
            </w:r>
          </w:p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ТПМПК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понедельник</w:t>
            </w:r>
          </w:p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среда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15.00-17.30</w:t>
            </w:r>
          </w:p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09.30-13.00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ЦППС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Коваленко Н.В.</w:t>
            </w:r>
          </w:p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Полакайнен</w:t>
            </w:r>
            <w:proofErr w:type="spellEnd"/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С.А.</w:t>
            </w:r>
          </w:p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Близниченко</w:t>
            </w:r>
            <w:proofErr w:type="spellEnd"/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О.С.</w:t>
            </w:r>
          </w:p>
        </w:tc>
      </w:tr>
      <w:tr w:rsidR="00EB7C48" w:rsidRPr="00143683" w:rsidTr="004F5122">
        <w:trPr>
          <w:trHeight w:val="2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A419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  <w:r w:rsidR="00A4195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A4195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EB7C48" w:rsidRPr="00143683" w:rsidTr="00E46000">
        <w:trPr>
          <w:trHeight w:val="225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EB7C48" w:rsidRPr="00A41955" w:rsidRDefault="00EB7C48" w:rsidP="0021500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Городская акция «Безопасные каникулы»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361B9E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61B9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20.05-18.06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На базе ГБДОУ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21500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Логинова Н.В.</w:t>
            </w:r>
          </w:p>
        </w:tc>
      </w:tr>
      <w:tr w:rsidR="00EB7C48" w:rsidRPr="00143683" w:rsidTr="00E46000">
        <w:trPr>
          <w:trHeight w:val="225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Онлайн программа «Лето с ПДД»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Default="00EB7C48" w:rsidP="00EB7C48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EB7C48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</w:t>
            </w:r>
            <w:r w:rsidRPr="00361B9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 среда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</w:t>
            </w:r>
          </w:p>
          <w:p w:rsidR="00EB7C48" w:rsidRPr="00361B9E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361B9E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61B9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13.00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https://vk.com/</w:t>
            </w:r>
          </w:p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club71325820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Логинова Н.В.</w:t>
            </w:r>
          </w:p>
        </w:tc>
      </w:tr>
      <w:tr w:rsidR="00EB7C48" w:rsidRPr="00143683" w:rsidTr="004F5122">
        <w:trPr>
          <w:trHeight w:val="2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Конкурсы, соревнования, выставки ЦДЮТТ для воспитанников и учащихся ОУ</w:t>
            </w:r>
          </w:p>
        </w:tc>
      </w:tr>
      <w:tr w:rsidR="00EB7C48" w:rsidRPr="00143683" w:rsidTr="00E46000">
        <w:trPr>
          <w:trHeight w:val="225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Районная виртуальная выставка-конкурс изобразительного искусства</w:t>
            </w:r>
          </w:p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«А НАУТРО БЫЛА ВОЙНА»</w:t>
            </w:r>
          </w:p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01</w:t>
            </w:r>
            <w:r w:rsidRPr="00361B9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.06-22.06</w:t>
            </w:r>
          </w:p>
          <w:p w:rsidR="00EB7C48" w:rsidRPr="00361B9E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Заявки до 12.06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https://vk.co</w:t>
            </w:r>
          </w:p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m/public2045</w:t>
            </w:r>
          </w:p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64534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Гаврилина Ю.В.</w:t>
            </w:r>
          </w:p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Хавренкова</w:t>
            </w:r>
            <w:proofErr w:type="spellEnd"/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Е.Б.</w:t>
            </w:r>
          </w:p>
          <w:p w:rsidR="00EB7C48" w:rsidRPr="00A41955" w:rsidRDefault="00EB7C48" w:rsidP="00EB7C4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4195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Левшина В.В.</w:t>
            </w:r>
          </w:p>
        </w:tc>
      </w:tr>
    </w:tbl>
    <w:p w:rsidR="00143683" w:rsidRPr="00143683" w:rsidRDefault="00143683" w:rsidP="00143683">
      <w:pPr>
        <w:rPr>
          <w:color w:val="FF0000"/>
        </w:rPr>
      </w:pPr>
    </w:p>
    <w:p w:rsidR="00233E85" w:rsidRPr="00143683" w:rsidRDefault="00233E85">
      <w:pPr>
        <w:rPr>
          <w:color w:val="FF0000"/>
        </w:rPr>
      </w:pPr>
    </w:p>
    <w:sectPr w:rsidR="00233E85" w:rsidRPr="00143683" w:rsidSect="0004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8F1515"/>
    <w:multiLevelType w:val="hybridMultilevel"/>
    <w:tmpl w:val="FD961D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83"/>
    <w:rsid w:val="00052097"/>
    <w:rsid w:val="0006767C"/>
    <w:rsid w:val="00143683"/>
    <w:rsid w:val="00215005"/>
    <w:rsid w:val="00232386"/>
    <w:rsid w:val="00233E85"/>
    <w:rsid w:val="00254C5C"/>
    <w:rsid w:val="00315BCA"/>
    <w:rsid w:val="00361B9E"/>
    <w:rsid w:val="00394E6D"/>
    <w:rsid w:val="00624E59"/>
    <w:rsid w:val="006C7B2B"/>
    <w:rsid w:val="00907705"/>
    <w:rsid w:val="009F5BD8"/>
    <w:rsid w:val="00A41955"/>
    <w:rsid w:val="00A77005"/>
    <w:rsid w:val="00A85816"/>
    <w:rsid w:val="00E21121"/>
    <w:rsid w:val="00E46000"/>
    <w:rsid w:val="00EB6F82"/>
    <w:rsid w:val="00EB7C48"/>
    <w:rsid w:val="00F95B76"/>
    <w:rsid w:val="00FD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54FC3-2C42-4E0A-9195-BA0888C7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6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368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436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us2809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18</cp:revision>
  <dcterms:created xsi:type="dcterms:W3CDTF">2022-05-16T14:23:00Z</dcterms:created>
  <dcterms:modified xsi:type="dcterms:W3CDTF">2022-05-27T13:50:00Z</dcterms:modified>
</cp:coreProperties>
</file>