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EF" w:rsidRPr="00740631" w:rsidRDefault="009A2DEF" w:rsidP="009A2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0631">
        <w:rPr>
          <w:rFonts w:ascii="Times New Roman" w:hAnsi="Times New Roman" w:cs="Times New Roman"/>
          <w:b/>
          <w:sz w:val="28"/>
          <w:szCs w:val="28"/>
          <w:lang w:eastAsia="ru-RU"/>
        </w:rPr>
        <w:t>ИНФО</w:t>
      </w:r>
      <w:r w:rsidR="00DE36CC">
        <w:rPr>
          <w:rFonts w:ascii="Times New Roman" w:hAnsi="Times New Roman" w:cs="Times New Roman"/>
          <w:b/>
          <w:sz w:val="28"/>
          <w:szCs w:val="28"/>
          <w:lang w:eastAsia="ru-RU"/>
        </w:rPr>
        <w:t>РМАЦИОННО-АНАЛИТИЧЕСКИЙ</w:t>
      </w:r>
      <w:r w:rsidR="00E409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ОТЧЕТ ОБ ОХВАТЕ ПЕДАГОГИЧЕСКИХ </w:t>
      </w:r>
      <w:r w:rsidR="00DE36CC">
        <w:rPr>
          <w:rFonts w:ascii="Times New Roman" w:hAnsi="Times New Roman" w:cs="Times New Roman"/>
          <w:b/>
          <w:sz w:val="28"/>
          <w:szCs w:val="28"/>
          <w:lang w:eastAsia="ru-RU"/>
        </w:rPr>
        <w:t>РАБОТНИКОВ МЕРОПРИЯТИЯМИ, НАПРАВЛЕННЫМИ НА</w:t>
      </w:r>
      <w:r w:rsidR="00C20F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ПОВЫШЕНИЕ ПРОФЕССИОНАЛЬНОГО МАС</w:t>
      </w:r>
      <w:r w:rsidR="00DE36CC">
        <w:rPr>
          <w:rFonts w:ascii="Times New Roman" w:hAnsi="Times New Roman" w:cs="Times New Roman"/>
          <w:b/>
          <w:sz w:val="28"/>
          <w:szCs w:val="28"/>
          <w:lang w:eastAsia="ru-RU"/>
        </w:rPr>
        <w:t>ТЕРСТВА</w:t>
      </w:r>
    </w:p>
    <w:p w:rsidR="009A2DEF" w:rsidRPr="00546821" w:rsidRDefault="009A2DEF" w:rsidP="009A2D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A2DEF" w:rsidRPr="00546821" w:rsidRDefault="009A2DEF" w:rsidP="009A2D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A2DEF" w:rsidRPr="00546821" w:rsidRDefault="009A2DEF" w:rsidP="009A2DE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546821">
        <w:rPr>
          <w:rFonts w:ascii="Times New Roman" w:hAnsi="Times New Roman" w:cs="Times New Roman"/>
          <w:b/>
          <w:i/>
          <w:lang w:eastAsia="ru-RU"/>
        </w:rPr>
        <w:t>1. Курсовая и межкурсовая деятельность</w:t>
      </w:r>
    </w:p>
    <w:p w:rsidR="009A2DEF" w:rsidRDefault="009A2DEF" w:rsidP="009A2DEF">
      <w:pPr>
        <w:spacing w:after="0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546821">
        <w:rPr>
          <w:rFonts w:ascii="Times New Roman" w:hAnsi="Times New Roman" w:cs="Times New Roman"/>
          <w:bCs/>
          <w:iCs/>
          <w:lang w:eastAsia="ru-RU"/>
        </w:rPr>
        <w:t>Методической темой предметных методических объединений района является «</w:t>
      </w:r>
      <w:r w:rsidRPr="00546821">
        <w:rPr>
          <w:rFonts w:ascii="Times New Roman" w:hAnsi="Times New Roman" w:cs="Times New Roman"/>
          <w:lang w:eastAsia="ru-RU"/>
        </w:rPr>
        <w:t>Организационно-методическое сопровождение образовательных учреждений района в условиях внедрения ФГОС нового поколения</w:t>
      </w:r>
      <w:r w:rsidRPr="00546821">
        <w:rPr>
          <w:rFonts w:ascii="Times New Roman" w:hAnsi="Times New Roman" w:cs="Times New Roman"/>
          <w:bCs/>
          <w:iCs/>
          <w:lang w:eastAsia="ru-RU"/>
        </w:rPr>
        <w:t xml:space="preserve">». </w:t>
      </w:r>
      <w:r w:rsidRPr="00546821">
        <w:rPr>
          <w:rFonts w:ascii="Times New Roman" w:hAnsi="Times New Roman" w:cs="Times New Roman"/>
          <w:color w:val="000000"/>
          <w:lang w:eastAsia="ru-RU"/>
        </w:rPr>
        <w:t>В течение года методистами ИМЦ проводится большая работа по методической помощи педагогам района. Это и курсы повышения квалификации на базе ИМЦ и межкурсовая деятельность, включающая в себя консультации, семинары, открытые мероприятия, различные формы обмена опытом.</w:t>
      </w:r>
    </w:p>
    <w:p w:rsidR="00DE36CC" w:rsidRPr="00C80B67" w:rsidRDefault="00DE36CC" w:rsidP="00DE36C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C80B67">
        <w:rPr>
          <w:rFonts w:ascii="Times New Roman" w:hAnsi="Times New Roman" w:cs="Times New Roman"/>
          <w:lang w:eastAsia="ru-RU"/>
        </w:rPr>
        <w:t>Методисты всех предметных областей используют различные формы диссеминации педагогического опыта. Лучшие учителя проводят мастер-классы, круглые столы. По итогам работы в трех методических объединениях прошли конференции. Для начинающих воспитателей ДОУ проводятся тренинги.</w:t>
      </w:r>
    </w:p>
    <w:p w:rsidR="00DE36CC" w:rsidRPr="00546821" w:rsidRDefault="00DE36CC" w:rsidP="00DE36CC">
      <w:pPr>
        <w:spacing w:after="0"/>
        <w:jc w:val="both"/>
        <w:rPr>
          <w:rFonts w:ascii="Times New Roman" w:hAnsi="Times New Roman" w:cs="Times New Roman"/>
          <w:bCs/>
          <w:iCs/>
          <w:lang w:eastAsia="ru-RU"/>
        </w:rPr>
      </w:pPr>
    </w:p>
    <w:p w:rsidR="009A2DEF" w:rsidRPr="00CB0B9C" w:rsidRDefault="009A2DEF" w:rsidP="009A2DEF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i/>
          <w:color w:val="000000"/>
          <w:lang w:eastAsia="ru-RU"/>
        </w:rPr>
      </w:pPr>
      <w:r w:rsidRPr="00CB0B9C">
        <w:rPr>
          <w:rFonts w:ascii="Times New Roman" w:hAnsi="Times New Roman" w:cs="Times New Roman"/>
          <w:i/>
          <w:color w:val="000000"/>
          <w:lang w:eastAsia="ru-RU"/>
        </w:rPr>
        <w:t>Таблица 1.</w:t>
      </w:r>
    </w:p>
    <w:p w:rsidR="009A2DEF" w:rsidRPr="009B5F32" w:rsidRDefault="009A2DEF" w:rsidP="009A2DEF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9B5F32">
        <w:rPr>
          <w:rFonts w:ascii="Times New Roman" w:hAnsi="Times New Roman" w:cs="Times New Roman"/>
          <w:b/>
          <w:lang w:eastAsia="ru-RU"/>
        </w:rPr>
        <w:t>Количество консультаций, пр</w:t>
      </w:r>
      <w:r w:rsidR="00FF4D99">
        <w:rPr>
          <w:rFonts w:ascii="Times New Roman" w:hAnsi="Times New Roman" w:cs="Times New Roman"/>
          <w:b/>
          <w:lang w:eastAsia="ru-RU"/>
        </w:rPr>
        <w:t>оведенных методистами ИМЦ в 2018-19</w:t>
      </w:r>
      <w:r w:rsidRPr="009B5F32">
        <w:rPr>
          <w:rFonts w:ascii="Times New Roman" w:hAnsi="Times New Roman" w:cs="Times New Roman"/>
          <w:b/>
          <w:lang w:eastAsia="ru-RU"/>
        </w:rPr>
        <w:t xml:space="preserve"> учебном году</w:t>
      </w:r>
    </w:p>
    <w:tbl>
      <w:tblPr>
        <w:tblW w:w="9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43"/>
        <w:gridCol w:w="2355"/>
        <w:gridCol w:w="2342"/>
        <w:gridCol w:w="2360"/>
      </w:tblGrid>
      <w:tr w:rsidR="009A2DEF" w:rsidRPr="009B5F32" w:rsidTr="00DE36CC">
        <w:trPr>
          <w:trHeight w:val="32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 консультации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Тематические  консультации</w:t>
            </w:r>
          </w:p>
        </w:tc>
      </w:tr>
      <w:tr w:rsidR="009A2DEF" w:rsidRPr="009B5F32" w:rsidTr="00DE36CC">
        <w:trPr>
          <w:trHeight w:val="199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консультаций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педагогов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консультаций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педагогов</w:t>
            </w:r>
          </w:p>
        </w:tc>
      </w:tr>
      <w:tr w:rsidR="009A2DEF" w:rsidRPr="009B5F32" w:rsidTr="00DE36CC">
        <w:trPr>
          <w:trHeight w:val="286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DEF" w:rsidRPr="009B5F32" w:rsidRDefault="009A2DEF" w:rsidP="004E12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B5F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4E120C">
              <w:rPr>
                <w:rFonts w:ascii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687</w:t>
            </w:r>
          </w:p>
        </w:tc>
      </w:tr>
    </w:tbl>
    <w:p w:rsidR="009A2DEF" w:rsidRPr="009B5F32" w:rsidRDefault="009A2DEF" w:rsidP="009A2DEF">
      <w:pPr>
        <w:spacing w:after="0"/>
        <w:rPr>
          <w:rFonts w:ascii="Times New Roman" w:hAnsi="Times New Roman" w:cs="Times New Roman"/>
          <w:lang w:eastAsia="ru-RU"/>
        </w:rPr>
      </w:pPr>
    </w:p>
    <w:p w:rsidR="009A2DEF" w:rsidRPr="009B5F32" w:rsidRDefault="009A2DEF" w:rsidP="009A2DEF">
      <w:pPr>
        <w:spacing w:after="120"/>
        <w:jc w:val="center"/>
        <w:rPr>
          <w:rFonts w:ascii="Times New Roman" w:hAnsi="Times New Roman" w:cs="Times New Roman"/>
          <w:b/>
          <w:lang w:eastAsia="ru-RU"/>
        </w:rPr>
      </w:pPr>
      <w:r w:rsidRPr="009B5F32">
        <w:rPr>
          <w:rFonts w:ascii="Times New Roman" w:hAnsi="Times New Roman" w:cs="Times New Roman"/>
          <w:b/>
          <w:lang w:eastAsia="ru-RU"/>
        </w:rPr>
        <w:t>Мероприятия в рамках межкурсовой подготовки педагогов</w:t>
      </w:r>
    </w:p>
    <w:tbl>
      <w:tblPr>
        <w:tblW w:w="490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98"/>
        <w:gridCol w:w="1652"/>
        <w:gridCol w:w="1645"/>
        <w:gridCol w:w="1235"/>
        <w:gridCol w:w="1645"/>
        <w:gridCol w:w="1639"/>
      </w:tblGrid>
      <w:tr w:rsidR="009A2DEF" w:rsidRPr="009B5F32" w:rsidTr="00B42489">
        <w:trPr>
          <w:trHeight w:val="177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РМО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Семинары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Открытые уроки </w:t>
            </w:r>
          </w:p>
        </w:tc>
      </w:tr>
      <w:tr w:rsidR="009A2DEF" w:rsidRPr="009B5F32" w:rsidTr="00B42489">
        <w:trPr>
          <w:trHeight w:val="47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заседаний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педагогов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семинаров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педагогов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DEF" w:rsidRPr="009B5F32" w:rsidRDefault="009A2DEF" w:rsidP="00B42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педагогов</w:t>
            </w:r>
          </w:p>
        </w:tc>
      </w:tr>
      <w:tr w:rsidR="009A2DEF" w:rsidRPr="009B5F32" w:rsidTr="00B42489">
        <w:trPr>
          <w:cantSplit/>
          <w:trHeight w:val="21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69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9A2DEF" w:rsidP="004E12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B5F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4E120C">
              <w:rPr>
                <w:rFonts w:ascii="Times New Roman" w:hAnsi="Times New Roman" w:cs="Times New Roman"/>
                <w:color w:val="000000"/>
                <w:lang w:eastAsia="ru-RU"/>
              </w:rPr>
              <w:t>2468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9A2DEF" w:rsidP="004E12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B5F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4E120C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1705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212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1686</w:t>
            </w:r>
          </w:p>
        </w:tc>
      </w:tr>
    </w:tbl>
    <w:p w:rsidR="009A2DEF" w:rsidRPr="009B5F32" w:rsidRDefault="009A2DEF" w:rsidP="009A2DEF">
      <w:pPr>
        <w:spacing w:after="0"/>
        <w:rPr>
          <w:rFonts w:ascii="Times New Roman" w:hAnsi="Times New Roman" w:cs="Times New Roman"/>
          <w:lang w:eastAsia="ru-RU"/>
        </w:rPr>
      </w:pPr>
    </w:p>
    <w:p w:rsidR="009A2DEF" w:rsidRPr="009B5F32" w:rsidRDefault="009A2DEF" w:rsidP="009A2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5F32">
        <w:rPr>
          <w:rFonts w:ascii="Times New Roman" w:hAnsi="Times New Roman" w:cs="Times New Roman"/>
          <w:b/>
          <w:sz w:val="24"/>
          <w:szCs w:val="24"/>
          <w:lang w:eastAsia="ru-RU"/>
        </w:rPr>
        <w:t>Другие формы повышения квалификации (мастер-классы, круглые столы и т.д.)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318"/>
        <w:gridCol w:w="2689"/>
      </w:tblGrid>
      <w:tr w:rsidR="009A2DEF" w:rsidRPr="009B5F32" w:rsidTr="004E120C">
        <w:tc>
          <w:tcPr>
            <w:tcW w:w="3230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мероприятий</w:t>
            </w:r>
          </w:p>
        </w:tc>
        <w:tc>
          <w:tcPr>
            <w:tcW w:w="3318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2689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5F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 педагогов, посетивших мероприятия</w:t>
            </w:r>
          </w:p>
        </w:tc>
      </w:tr>
      <w:tr w:rsidR="009A2DEF" w:rsidRPr="009B5F32" w:rsidTr="004E120C">
        <w:tc>
          <w:tcPr>
            <w:tcW w:w="3230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32">
              <w:rPr>
                <w:rFonts w:ascii="Times New Roman" w:hAnsi="Times New Roman" w:cs="Times New Roman"/>
                <w:lang w:eastAsia="ru-RU"/>
              </w:rPr>
              <w:t>Мастер-классы</w:t>
            </w:r>
          </w:p>
        </w:tc>
        <w:tc>
          <w:tcPr>
            <w:tcW w:w="3318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689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134</w:t>
            </w:r>
          </w:p>
        </w:tc>
      </w:tr>
      <w:tr w:rsidR="009A2DEF" w:rsidRPr="009B5F32" w:rsidTr="004E120C">
        <w:tc>
          <w:tcPr>
            <w:tcW w:w="3230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32">
              <w:rPr>
                <w:rFonts w:ascii="Times New Roman" w:hAnsi="Times New Roman" w:cs="Times New Roman"/>
                <w:lang w:eastAsia="ru-RU"/>
              </w:rPr>
              <w:t>Круглые столы</w:t>
            </w:r>
          </w:p>
        </w:tc>
        <w:tc>
          <w:tcPr>
            <w:tcW w:w="3318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</w:tr>
      <w:tr w:rsidR="009A2DEF" w:rsidRPr="00766012" w:rsidTr="004E120C">
        <w:tc>
          <w:tcPr>
            <w:tcW w:w="3230" w:type="dxa"/>
            <w:shd w:val="clear" w:color="auto" w:fill="auto"/>
          </w:tcPr>
          <w:p w:rsidR="009A2DEF" w:rsidRPr="009B5F32" w:rsidRDefault="009A2DEF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32">
              <w:rPr>
                <w:rFonts w:ascii="Times New Roman" w:hAnsi="Times New Roman" w:cs="Times New Roman"/>
                <w:lang w:eastAsia="ru-RU"/>
              </w:rPr>
              <w:t>Конференции</w:t>
            </w:r>
          </w:p>
        </w:tc>
        <w:tc>
          <w:tcPr>
            <w:tcW w:w="3318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9A2DEF" w:rsidRPr="009B5F32" w:rsidRDefault="004E120C" w:rsidP="00B4248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137</w:t>
            </w:r>
          </w:p>
        </w:tc>
      </w:tr>
    </w:tbl>
    <w:p w:rsidR="009A2DEF" w:rsidRPr="009B5F32" w:rsidRDefault="009A2DEF" w:rsidP="009A2DEF">
      <w:pPr>
        <w:spacing w:after="0"/>
        <w:ind w:firstLine="720"/>
        <w:jc w:val="right"/>
        <w:rPr>
          <w:rFonts w:ascii="Times New Roman" w:eastAsia="Calibri" w:hAnsi="Times New Roman" w:cs="Times New Roman"/>
          <w:i/>
        </w:rPr>
      </w:pPr>
    </w:p>
    <w:tbl>
      <w:tblPr>
        <w:tblW w:w="18968" w:type="dxa"/>
        <w:tblInd w:w="108" w:type="dxa"/>
        <w:tblLook w:val="04A0" w:firstRow="1" w:lastRow="0" w:firstColumn="1" w:lastColumn="0" w:noHBand="0" w:noVBand="1"/>
      </w:tblPr>
      <w:tblGrid>
        <w:gridCol w:w="1788"/>
        <w:gridCol w:w="1448"/>
        <w:gridCol w:w="1468"/>
        <w:gridCol w:w="1996"/>
        <w:gridCol w:w="1736"/>
        <w:gridCol w:w="1836"/>
        <w:gridCol w:w="1556"/>
        <w:gridCol w:w="1796"/>
        <w:gridCol w:w="1436"/>
        <w:gridCol w:w="1716"/>
        <w:gridCol w:w="1096"/>
        <w:gridCol w:w="1096"/>
      </w:tblGrid>
      <w:tr w:rsidR="009A2DEF" w:rsidRPr="00AF585C" w:rsidTr="004E120C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EF" w:rsidRPr="00AF585C" w:rsidRDefault="009A2DEF" w:rsidP="00B42489">
            <w:pPr>
              <w:spacing w:after="0" w:line="240" w:lineRule="auto"/>
              <w:rPr>
                <w:rFonts w:cs="Times New Roman"/>
                <w:color w:val="000000"/>
                <w:lang w:eastAsia="ru-RU"/>
              </w:rPr>
            </w:pPr>
          </w:p>
        </w:tc>
      </w:tr>
    </w:tbl>
    <w:p w:rsidR="009A2DEF" w:rsidRPr="009B5F32" w:rsidRDefault="009A2DEF" w:rsidP="009A2DE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9B5F32">
        <w:rPr>
          <w:rFonts w:ascii="Times New Roman" w:hAnsi="Times New Roman" w:cs="Times New Roman"/>
          <w:color w:val="000000"/>
          <w:lang w:eastAsia="ru-RU"/>
        </w:rPr>
        <w:t>Анализ посещения педагогами различных мероприятий показывает, что особый интерес вызывают практико-ориентированные формы. Педагоги на таких мероприятиях не только получают практические советы, но и делятся опытом с коллегами. Все методисты имеют блоги на сайте ИМЦ, позволяющие учителям активно общаться друг с другом и оперативно получать новую информацию.</w:t>
      </w:r>
    </w:p>
    <w:p w:rsidR="009A2DEF" w:rsidRPr="009B5F32" w:rsidRDefault="009A2DEF" w:rsidP="009A2DE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A2DEF" w:rsidRPr="00C80B67" w:rsidRDefault="009A2DEF" w:rsidP="009A2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B6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творческих групп.</w:t>
      </w:r>
      <w:r w:rsidRPr="00C80B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A2DEF" w:rsidRPr="00C80B67" w:rsidRDefault="009A2DEF" w:rsidP="009A2DEF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C80B67">
        <w:rPr>
          <w:rFonts w:ascii="Times New Roman" w:hAnsi="Times New Roman" w:cs="Times New Roman"/>
          <w:lang w:eastAsia="ru-RU"/>
        </w:rPr>
        <w:t>Участ</w:t>
      </w:r>
      <w:r w:rsidR="000823F5">
        <w:rPr>
          <w:rFonts w:ascii="Times New Roman" w:hAnsi="Times New Roman" w:cs="Times New Roman"/>
          <w:lang w:eastAsia="ru-RU"/>
        </w:rPr>
        <w:t xml:space="preserve">никами </w:t>
      </w:r>
      <w:r w:rsidR="00DE36CC">
        <w:rPr>
          <w:rFonts w:ascii="Times New Roman" w:hAnsi="Times New Roman" w:cs="Times New Roman"/>
          <w:lang w:eastAsia="ru-RU"/>
        </w:rPr>
        <w:t xml:space="preserve">27 </w:t>
      </w:r>
      <w:r w:rsidR="000823F5">
        <w:rPr>
          <w:rFonts w:ascii="Times New Roman" w:hAnsi="Times New Roman" w:cs="Times New Roman"/>
          <w:lang w:eastAsia="ru-RU"/>
        </w:rPr>
        <w:t>творческих групп стал</w:t>
      </w:r>
      <w:r w:rsidR="00DE36CC">
        <w:rPr>
          <w:rFonts w:ascii="Times New Roman" w:hAnsi="Times New Roman" w:cs="Times New Roman"/>
          <w:lang w:eastAsia="ru-RU"/>
        </w:rPr>
        <w:t>и 16</w:t>
      </w:r>
      <w:r w:rsidR="000823F5">
        <w:rPr>
          <w:rFonts w:ascii="Times New Roman" w:hAnsi="Times New Roman" w:cs="Times New Roman"/>
          <w:lang w:eastAsia="ru-RU"/>
        </w:rPr>
        <w:t>7</w:t>
      </w:r>
      <w:r w:rsidRPr="00C80B67">
        <w:rPr>
          <w:rFonts w:ascii="Times New Roman" w:hAnsi="Times New Roman" w:cs="Times New Roman"/>
          <w:lang w:eastAsia="ru-RU"/>
        </w:rPr>
        <w:t xml:space="preserve"> </w:t>
      </w:r>
      <w:r w:rsidR="000823F5">
        <w:rPr>
          <w:rFonts w:ascii="Times New Roman" w:hAnsi="Times New Roman" w:cs="Times New Roman"/>
          <w:lang w:eastAsia="ru-RU"/>
        </w:rPr>
        <w:t>педагогов ОУ</w:t>
      </w:r>
      <w:r w:rsidR="00DE36CC">
        <w:rPr>
          <w:rFonts w:ascii="Times New Roman" w:hAnsi="Times New Roman" w:cs="Times New Roman"/>
          <w:lang w:eastAsia="ru-RU"/>
        </w:rPr>
        <w:t xml:space="preserve">. </w:t>
      </w:r>
      <w:r w:rsidR="000823F5">
        <w:rPr>
          <w:rFonts w:ascii="Times New Roman" w:hAnsi="Times New Roman" w:cs="Times New Roman"/>
          <w:lang w:eastAsia="ru-RU"/>
        </w:rPr>
        <w:t xml:space="preserve"> 50</w:t>
      </w:r>
      <w:r w:rsidR="0004145F">
        <w:rPr>
          <w:rFonts w:ascii="Times New Roman" w:hAnsi="Times New Roman" w:cs="Times New Roman"/>
          <w:lang w:eastAsia="ru-RU"/>
        </w:rPr>
        <w:t xml:space="preserve"> педагог</w:t>
      </w:r>
      <w:r w:rsidR="000823F5">
        <w:rPr>
          <w:rFonts w:ascii="Times New Roman" w:hAnsi="Times New Roman" w:cs="Times New Roman"/>
          <w:lang w:eastAsia="ru-RU"/>
        </w:rPr>
        <w:t>ов</w:t>
      </w:r>
      <w:r w:rsidRPr="00C80B67">
        <w:rPr>
          <w:rFonts w:ascii="Times New Roman" w:hAnsi="Times New Roman" w:cs="Times New Roman"/>
          <w:lang w:eastAsia="ru-RU"/>
        </w:rPr>
        <w:t xml:space="preserve"> ДОУ (воспитатели, </w:t>
      </w:r>
      <w:r w:rsidR="000823F5">
        <w:rPr>
          <w:rFonts w:ascii="Times New Roman" w:hAnsi="Times New Roman" w:cs="Times New Roman"/>
          <w:lang w:eastAsia="ru-RU"/>
        </w:rPr>
        <w:t xml:space="preserve">старшие воспитатели, </w:t>
      </w:r>
      <w:r w:rsidRPr="00C80B67">
        <w:rPr>
          <w:rFonts w:ascii="Times New Roman" w:hAnsi="Times New Roman" w:cs="Times New Roman"/>
          <w:lang w:eastAsia="ru-RU"/>
        </w:rPr>
        <w:t>музыкальные руководители, инструкторы по физической культуре)</w:t>
      </w:r>
      <w:r w:rsidR="00DE36CC">
        <w:rPr>
          <w:rFonts w:ascii="Times New Roman" w:hAnsi="Times New Roman" w:cs="Times New Roman"/>
          <w:lang w:eastAsia="ru-RU"/>
        </w:rPr>
        <w:t xml:space="preserve"> объединились в 5 творческих групп</w:t>
      </w:r>
      <w:r w:rsidRPr="00C80B67">
        <w:rPr>
          <w:rFonts w:ascii="Times New Roman" w:hAnsi="Times New Roman" w:cs="Times New Roman"/>
          <w:lang w:eastAsia="ru-RU"/>
        </w:rPr>
        <w:t>. В творческих группах работают педагоги, заинтересованные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 </w:t>
      </w:r>
    </w:p>
    <w:p w:rsidR="009A2DEF" w:rsidRPr="002133D2" w:rsidRDefault="00DE36CC" w:rsidP="00DE36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C20FBB">
        <w:rPr>
          <w:rFonts w:ascii="Times New Roman" w:hAnsi="Times New Roman" w:cs="Times New Roman"/>
          <w:lang w:eastAsia="ru-RU"/>
        </w:rPr>
        <w:t>А</w:t>
      </w:r>
      <w:r w:rsidR="009A2DEF" w:rsidRPr="002133D2">
        <w:rPr>
          <w:rFonts w:ascii="Times New Roman" w:hAnsi="Times New Roman" w:cs="Times New Roman"/>
          <w:lang w:eastAsia="ru-RU"/>
        </w:rPr>
        <w:t xml:space="preserve">ктуальным направлением творческих групп, является внедрение ФГОС в основной школе. Участники творческих групп разрабатывают </w:t>
      </w:r>
      <w:r w:rsidR="009A2DEF" w:rsidRPr="002133D2">
        <w:rPr>
          <w:rFonts w:ascii="Times New Roman" w:hAnsi="Times New Roman" w:cs="Times New Roman"/>
          <w:color w:val="000000"/>
          <w:lang w:eastAsia="ru-RU"/>
        </w:rPr>
        <w:t xml:space="preserve">методические рекомендации, дидактические материалы </w:t>
      </w:r>
      <w:r w:rsidR="009A2DEF" w:rsidRPr="002133D2">
        <w:rPr>
          <w:rFonts w:ascii="Times New Roman" w:hAnsi="Times New Roman" w:cs="Times New Roman"/>
          <w:color w:val="000000"/>
          <w:lang w:eastAsia="ru-RU"/>
        </w:rPr>
        <w:lastRenderedPageBreak/>
        <w:t xml:space="preserve">по разным разделам курса, соответствующие требованиям ФГОС, проводятся семинары, мастер-классы, круглые столы. В этом году в качестве продукта творческой группы данного направления, были представлены </w:t>
      </w:r>
      <w:proofErr w:type="spellStart"/>
      <w:r w:rsidR="009A2DEF" w:rsidRPr="002133D2">
        <w:rPr>
          <w:rFonts w:ascii="Times New Roman" w:hAnsi="Times New Roman" w:cs="Times New Roman"/>
          <w:color w:val="000000"/>
          <w:lang w:eastAsia="ru-RU"/>
        </w:rPr>
        <w:t>видеоуроки</w:t>
      </w:r>
      <w:proofErr w:type="spellEnd"/>
      <w:r w:rsidR="009A2DEF" w:rsidRPr="002133D2">
        <w:rPr>
          <w:rFonts w:ascii="Times New Roman" w:hAnsi="Times New Roman" w:cs="Times New Roman"/>
          <w:color w:val="000000"/>
          <w:lang w:eastAsia="ru-RU"/>
        </w:rPr>
        <w:t xml:space="preserve"> лучших учителей. Фрагменты данных уроков анализировались на заседаниях методических объединений. Разработаны материалы не только урочной, но и внеурочной деятельности. </w:t>
      </w:r>
    </w:p>
    <w:p w:rsidR="009A2DEF" w:rsidRDefault="009A2DEF" w:rsidP="009A2DE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2133D2">
        <w:rPr>
          <w:rFonts w:ascii="Times New Roman" w:hAnsi="Times New Roman" w:cs="Times New Roman"/>
          <w:color w:val="000000"/>
          <w:lang w:eastAsia="ru-RU"/>
        </w:rPr>
        <w:t xml:space="preserve">Продолжается работа по подготовке материалов для дистанционного обучения учащихся. Участники творческих групп обсуждали формы работы с использованием технологий дистанционного обучения, возможности различных </w:t>
      </w:r>
      <w:proofErr w:type="spellStart"/>
      <w:r w:rsidRPr="002133D2">
        <w:rPr>
          <w:rFonts w:ascii="Times New Roman" w:hAnsi="Times New Roman" w:cs="Times New Roman"/>
          <w:color w:val="000000"/>
          <w:lang w:eastAsia="ru-RU"/>
        </w:rPr>
        <w:t>интернет-ресурсов</w:t>
      </w:r>
      <w:proofErr w:type="spellEnd"/>
      <w:r w:rsidRPr="002133D2">
        <w:rPr>
          <w:rFonts w:ascii="Times New Roman" w:hAnsi="Times New Roman" w:cs="Times New Roman"/>
          <w:color w:val="000000"/>
          <w:lang w:eastAsia="ru-RU"/>
        </w:rPr>
        <w:t xml:space="preserve"> для создания различных типов заданий (</w:t>
      </w:r>
      <w:proofErr w:type="spellStart"/>
      <w:r w:rsidRPr="002133D2">
        <w:rPr>
          <w:rFonts w:ascii="Times New Roman" w:hAnsi="Times New Roman" w:cs="Times New Roman"/>
          <w:color w:val="000000"/>
          <w:lang w:val="en-US" w:eastAsia="ru-RU"/>
        </w:rPr>
        <w:t>LearningApps</w:t>
      </w:r>
      <w:proofErr w:type="spellEnd"/>
      <w:r w:rsidRPr="002133D2">
        <w:rPr>
          <w:rFonts w:ascii="Times New Roman" w:hAnsi="Times New Roman" w:cs="Times New Roman"/>
          <w:color w:val="000000"/>
          <w:lang w:eastAsia="ru-RU"/>
        </w:rPr>
        <w:t>.</w:t>
      </w:r>
      <w:r w:rsidRPr="002133D2">
        <w:rPr>
          <w:rFonts w:ascii="Times New Roman" w:hAnsi="Times New Roman" w:cs="Times New Roman"/>
          <w:color w:val="000000"/>
          <w:lang w:val="en-US" w:eastAsia="ru-RU"/>
        </w:rPr>
        <w:t>org</w:t>
      </w:r>
      <w:r w:rsidRPr="002133D2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2133D2">
        <w:rPr>
          <w:rFonts w:ascii="Times New Roman" w:hAnsi="Times New Roman" w:cs="Times New Roman"/>
          <w:color w:val="000000"/>
          <w:lang w:val="en-US" w:eastAsia="ru-RU"/>
        </w:rPr>
        <w:t>Google</w:t>
      </w:r>
      <w:r w:rsidRPr="002133D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2133D2">
        <w:rPr>
          <w:rFonts w:ascii="Times New Roman" w:hAnsi="Times New Roman" w:cs="Times New Roman"/>
          <w:color w:val="000000"/>
          <w:lang w:val="en-US" w:eastAsia="ru-RU"/>
        </w:rPr>
        <w:t>Forms</w:t>
      </w:r>
      <w:r w:rsidRPr="002133D2">
        <w:rPr>
          <w:rFonts w:ascii="Times New Roman" w:hAnsi="Times New Roman" w:cs="Times New Roman"/>
          <w:color w:val="000000"/>
          <w:lang w:eastAsia="ru-RU"/>
        </w:rPr>
        <w:t xml:space="preserve"> и др.). Результатом работы групп стали инструкции, презентации, готовые задания. Эта работа актуальна в связи с введением ФГОС ОВЗ.</w:t>
      </w:r>
    </w:p>
    <w:p w:rsidR="00DE36CC" w:rsidRPr="002133D2" w:rsidRDefault="00DE36CC" w:rsidP="009A2DE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9A2DEF" w:rsidRPr="002133D2" w:rsidRDefault="009A2DEF" w:rsidP="009A2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133D2">
        <w:rPr>
          <w:rFonts w:ascii="Times New Roman" w:hAnsi="Times New Roman" w:cs="Times New Roman"/>
          <w:b/>
          <w:i/>
          <w:lang w:eastAsia="ru-RU"/>
        </w:rPr>
        <w:t xml:space="preserve"> Межкурсовая деятельность.</w:t>
      </w:r>
      <w:r w:rsidRPr="002133D2">
        <w:rPr>
          <w:rFonts w:ascii="Times New Roman" w:hAnsi="Times New Roman" w:cs="Times New Roman"/>
          <w:lang w:eastAsia="ru-RU"/>
        </w:rPr>
        <w:t xml:space="preserve"> </w:t>
      </w:r>
    </w:p>
    <w:p w:rsidR="009A2DEF" w:rsidRPr="002133D2" w:rsidRDefault="009A2DEF" w:rsidP="009A2DEF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2133D2">
        <w:rPr>
          <w:rFonts w:ascii="Times New Roman" w:hAnsi="Times New Roman" w:cs="Times New Roman"/>
          <w:lang w:eastAsia="ru-RU"/>
        </w:rPr>
        <w:t xml:space="preserve">Помимо работы творческих групп, в этом году для учителей были организованы постоянно действующие семинары. </w:t>
      </w:r>
    </w:p>
    <w:p w:rsidR="009A2DEF" w:rsidRDefault="009A2DEF" w:rsidP="009A2DEF">
      <w:pPr>
        <w:spacing w:after="0"/>
        <w:ind w:firstLine="709"/>
        <w:jc w:val="right"/>
        <w:rPr>
          <w:rFonts w:ascii="Times New Roman" w:hAnsi="Times New Roman" w:cs="Times New Roman"/>
          <w:b/>
          <w:lang w:eastAsia="ru-RU"/>
        </w:rPr>
      </w:pPr>
      <w:r w:rsidRPr="002133D2">
        <w:rPr>
          <w:rFonts w:ascii="Times New Roman" w:hAnsi="Times New Roman" w:cs="Times New Roman"/>
          <w:b/>
          <w:lang w:eastAsia="ru-RU"/>
        </w:rPr>
        <w:t>Постоянно действующие</w:t>
      </w:r>
      <w:r w:rsidR="00DE36CC">
        <w:rPr>
          <w:rFonts w:ascii="Times New Roman" w:hAnsi="Times New Roman" w:cs="Times New Roman"/>
          <w:b/>
          <w:lang w:eastAsia="ru-RU"/>
        </w:rPr>
        <w:t xml:space="preserve"> семинары, организованные в 2018</w:t>
      </w:r>
      <w:r w:rsidRPr="002133D2">
        <w:rPr>
          <w:rFonts w:ascii="Times New Roman" w:hAnsi="Times New Roman" w:cs="Times New Roman"/>
          <w:b/>
          <w:lang w:eastAsia="ru-RU"/>
        </w:rPr>
        <w:t>-201</w:t>
      </w:r>
      <w:r w:rsidR="00DE36CC">
        <w:rPr>
          <w:rFonts w:ascii="Times New Roman" w:hAnsi="Times New Roman" w:cs="Times New Roman"/>
          <w:b/>
          <w:lang w:eastAsia="ru-RU"/>
        </w:rPr>
        <w:t>9</w:t>
      </w:r>
      <w:r w:rsidRPr="002133D2">
        <w:rPr>
          <w:rFonts w:ascii="Times New Roman" w:hAnsi="Times New Roman" w:cs="Times New Roman"/>
          <w:b/>
          <w:lang w:eastAsia="ru-RU"/>
        </w:rPr>
        <w:t xml:space="preserve"> учебном году</w:t>
      </w:r>
    </w:p>
    <w:p w:rsidR="00495FF6" w:rsidRPr="000B11C6" w:rsidRDefault="00DE36CC" w:rsidP="00495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0E">
        <w:rPr>
          <w:rFonts w:ascii="Times New Roman" w:hAnsi="Times New Roman" w:cs="Times New Roman"/>
        </w:rPr>
        <w:t xml:space="preserve">ИМЦ Кировского района Санкт-Петербурга ежегодно организует и проводит обучение работников ОУ в рамках постоянно действующих и проблемно-целевых семинаров, где рассматриваются наиболее актуальные вопросы образования. </w:t>
      </w:r>
      <w:r w:rsidR="00495FF6" w:rsidRPr="000B11C6">
        <w:rPr>
          <w:rFonts w:ascii="Times New Roman" w:eastAsia="Calibri" w:hAnsi="Times New Roman" w:cs="Times New Roman"/>
          <w:sz w:val="24"/>
          <w:szCs w:val="24"/>
        </w:rPr>
        <w:t xml:space="preserve">В этом году на семинарах обучен </w:t>
      </w:r>
      <w:r w:rsidR="00495FF6" w:rsidRPr="000B11C6">
        <w:rPr>
          <w:rFonts w:ascii="Times New Roman" w:eastAsia="Calibri" w:hAnsi="Times New Roman" w:cs="Times New Roman"/>
          <w:b/>
          <w:sz w:val="24"/>
          <w:szCs w:val="24"/>
        </w:rPr>
        <w:t xml:space="preserve">1771 </w:t>
      </w:r>
      <w:r w:rsidR="00495FF6" w:rsidRPr="000B11C6">
        <w:rPr>
          <w:rFonts w:ascii="Times New Roman" w:eastAsia="Calibri" w:hAnsi="Times New Roman" w:cs="Times New Roman"/>
          <w:sz w:val="24"/>
          <w:szCs w:val="24"/>
        </w:rPr>
        <w:t xml:space="preserve">специалист образования. </w:t>
      </w:r>
    </w:p>
    <w:p w:rsidR="00495FF6" w:rsidRPr="000B11C6" w:rsidRDefault="00495FF6" w:rsidP="00495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1C6">
        <w:rPr>
          <w:rFonts w:ascii="Times New Roman" w:eastAsia="Calibri" w:hAnsi="Times New Roman" w:cs="Times New Roman"/>
          <w:sz w:val="24"/>
          <w:szCs w:val="24"/>
        </w:rPr>
        <w:t>Для обучения выделены следующие направления и актуальные темы:</w:t>
      </w:r>
    </w:p>
    <w:p w:rsidR="00495FF6" w:rsidRPr="000B11C6" w:rsidRDefault="00495FF6" w:rsidP="00495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4173"/>
        <w:gridCol w:w="1548"/>
        <w:gridCol w:w="1548"/>
      </w:tblGrid>
      <w:tr w:rsidR="00495FF6" w:rsidRPr="000B11C6" w:rsidTr="000A5C04">
        <w:tc>
          <w:tcPr>
            <w:tcW w:w="2261" w:type="dxa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559" w:type="dxa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слушателей</w:t>
            </w:r>
          </w:p>
        </w:tc>
      </w:tr>
      <w:tr w:rsidR="00495FF6" w:rsidRPr="000B11C6" w:rsidTr="000A5C04">
        <w:tc>
          <w:tcPr>
            <w:tcW w:w="10031" w:type="dxa"/>
            <w:gridSpan w:val="4"/>
          </w:tcPr>
          <w:p w:rsidR="00495FF6" w:rsidRPr="000B11C6" w:rsidRDefault="00495FF6" w:rsidP="000A5C04">
            <w:pPr>
              <w:jc w:val="center"/>
              <w:rPr>
                <w:rFonts w:eastAsia="Calibri" w:cs="Times New Roman"/>
                <w:highlight w:val="yellow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действующие семинары</w:t>
            </w:r>
          </w:p>
        </w:tc>
      </w:tr>
      <w:tr w:rsidR="00495FF6" w:rsidRPr="000B11C6" w:rsidTr="000A5C04">
        <w:tc>
          <w:tcPr>
            <w:tcW w:w="2261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jc w:val="both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Эффективные технологии подготовки к ГИА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15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1C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jc w:val="both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«Я помню, я горжусь…»</w:t>
            </w:r>
          </w:p>
          <w:p w:rsidR="00495FF6" w:rsidRPr="000B11C6" w:rsidRDefault="00495FF6" w:rsidP="000A5C04">
            <w:pPr>
              <w:jc w:val="both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(75-летию Победы посвящается)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jc w:val="both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Приобщение учащихся к систематическому чтению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22</w:t>
            </w:r>
          </w:p>
        </w:tc>
      </w:tr>
      <w:tr w:rsidR="00495FF6" w:rsidRPr="000B11C6" w:rsidTr="000A5C04">
        <w:tc>
          <w:tcPr>
            <w:tcW w:w="2261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Начальная школа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Организация работы с детьми с ОВЗ разных категорий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1C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11C6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495FF6" w:rsidRPr="000B11C6" w:rsidTr="000A5C04">
        <w:tc>
          <w:tcPr>
            <w:tcW w:w="2261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Организация образовательной деятельности в ОУ при реализации программ общего и дополнительного образования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20</w:t>
            </w:r>
          </w:p>
        </w:tc>
      </w:tr>
      <w:tr w:rsidR="00495FF6" w:rsidRPr="000B11C6" w:rsidTr="000A5C04">
        <w:tc>
          <w:tcPr>
            <w:tcW w:w="2261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Молодые специалисты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Молодые педагоги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60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Духовно-нравственное воспитание современных дошкольников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30</w:t>
            </w:r>
          </w:p>
        </w:tc>
      </w:tr>
      <w:tr w:rsidR="00495FF6" w:rsidRPr="000B11C6" w:rsidTr="000A5C04">
        <w:tc>
          <w:tcPr>
            <w:tcW w:w="2261" w:type="dxa"/>
            <w:vMerge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На пути к мастерству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20</w:t>
            </w:r>
          </w:p>
        </w:tc>
      </w:tr>
      <w:tr w:rsidR="00495FF6" w:rsidRPr="000B11C6" w:rsidTr="000A5C04">
        <w:tc>
          <w:tcPr>
            <w:tcW w:w="2261" w:type="dxa"/>
            <w:vMerge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Диалог культур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25</w:t>
            </w:r>
          </w:p>
        </w:tc>
      </w:tr>
      <w:tr w:rsidR="00495FF6" w:rsidRPr="000B11C6" w:rsidTr="000A5C04">
        <w:tc>
          <w:tcPr>
            <w:tcW w:w="8472" w:type="dxa"/>
            <w:gridSpan w:val="3"/>
          </w:tcPr>
          <w:p w:rsidR="00495FF6" w:rsidRPr="000B11C6" w:rsidRDefault="00495FF6" w:rsidP="000A5C04">
            <w:pPr>
              <w:jc w:val="center"/>
              <w:rPr>
                <w:rFonts w:eastAsia="Calibri" w:cs="Times New Roman"/>
                <w:b/>
                <w:highlight w:val="yellow"/>
              </w:rPr>
            </w:pPr>
            <w:r w:rsidRPr="000B11C6">
              <w:rPr>
                <w:rFonts w:ascii="Times New Roman" w:hAnsi="Times New Roman" w:cs="Times New Roman"/>
                <w:b/>
              </w:rPr>
              <w:t>ИТОГО 2019 год</w:t>
            </w:r>
          </w:p>
        </w:tc>
        <w:tc>
          <w:tcPr>
            <w:tcW w:w="1559" w:type="dxa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0B11C6">
              <w:rPr>
                <w:rFonts w:ascii="Times New Roman" w:eastAsia="Calibri" w:hAnsi="Times New Roman" w:cs="Times New Roman"/>
                <w:b/>
              </w:rPr>
              <w:t>240</w:t>
            </w:r>
          </w:p>
        </w:tc>
      </w:tr>
      <w:tr w:rsidR="00495FF6" w:rsidRPr="000B11C6" w:rsidTr="000A5C04">
        <w:tc>
          <w:tcPr>
            <w:tcW w:w="10031" w:type="dxa"/>
            <w:gridSpan w:val="4"/>
          </w:tcPr>
          <w:p w:rsidR="00495FF6" w:rsidRPr="000B11C6" w:rsidRDefault="00495FF6" w:rsidP="000A5C04">
            <w:pPr>
              <w:jc w:val="center"/>
              <w:rPr>
                <w:rFonts w:eastAsia="Calibri" w:cs="Times New Roman"/>
                <w:highlight w:val="yellow"/>
              </w:rPr>
            </w:pPr>
            <w:r w:rsidRPr="000B1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Проблемно-целевые семинары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 xml:space="preserve">Проблемы формирования инженерного </w:t>
            </w:r>
          </w:p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мышления обучающихся через деятельность на уроках естественнонаучного и математического цикла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Организация работы над ИИП как формой итоговой аттестации освоения ООП ООО и СОО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C6">
              <w:rPr>
                <w:rFonts w:ascii="Times New Roman" w:eastAsia="Calibri" w:hAnsi="Times New Roman" w:cs="Times New Roman"/>
                <w:sz w:val="24"/>
                <w:szCs w:val="24"/>
              </w:rPr>
              <w:t>ФГОС: Решаем качественные задачи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C6">
              <w:rPr>
                <w:rFonts w:ascii="Times New Roman" w:eastAsia="Calibri" w:hAnsi="Times New Roman" w:cs="Times New Roman"/>
                <w:sz w:val="24"/>
                <w:szCs w:val="24"/>
              </w:rPr>
              <w:t>ФГОС: Внеурочная деятельность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C6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 учащихся по физике»: «ЕГЭ. Разбор и анализ наиболее сложных заданий при подготовке учащихся к ЕГЭ»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C6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 учащихся по физике»: «ОГЭ. Разбор и анализ наиболее сложных заданий при подготовке учащихся к ОГЭ»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Итоги ГИА 2019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 xml:space="preserve">Современный урок химии в аспекте требований </w:t>
            </w:r>
            <w:proofErr w:type="spellStart"/>
            <w:r w:rsidRPr="000B11C6">
              <w:rPr>
                <w:rFonts w:ascii="Times New Roman" w:eastAsia="Calibri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Организация образовательной деятельности в предметной области «физическая культура» в контексте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11C6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11C6"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Особенности проведения современного урока физической культуры в системе новых требований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11C6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11C6"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 xml:space="preserve">Роль и значение дополнительного образования в воспитании подрастающего поколения. Развитие </w:t>
            </w:r>
            <w:proofErr w:type="spellStart"/>
            <w:r w:rsidRPr="000B11C6">
              <w:rPr>
                <w:rFonts w:ascii="Times New Roman" w:eastAsia="Calibri" w:hAnsi="Times New Roman" w:cs="Times New Roman"/>
              </w:rPr>
              <w:t>чувчства</w:t>
            </w:r>
            <w:proofErr w:type="spellEnd"/>
            <w:r w:rsidRPr="000B11C6">
              <w:rPr>
                <w:rFonts w:ascii="Times New Roman" w:eastAsia="Calibri" w:hAnsi="Times New Roman" w:cs="Times New Roman"/>
              </w:rPr>
              <w:t xml:space="preserve"> патриотизма, любви к Родине.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color w:val="2222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color w:val="222222"/>
              </w:rPr>
              <w:t>29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Экологическое воспитание учащихся на уроках ОБЖ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color w:val="2222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color w:val="222222"/>
              </w:rPr>
              <w:t>30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B11C6">
              <w:rPr>
                <w:rFonts w:ascii="Times New Roman" w:eastAsia="Calibri" w:hAnsi="Times New Roman" w:cs="Times New Roman"/>
              </w:rPr>
              <w:t>Начальная школа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C6">
              <w:rPr>
                <w:rFonts w:ascii="Times New Roman" w:eastAsia="Calibri" w:hAnsi="Times New Roman" w:cs="Times New Roman"/>
              </w:rPr>
              <w:t>Основы духовно - нравственной культуры народов России в образовательных учреждениях: практики, проблемы и пути их решений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Подготовка родительского собрания по выбору модулей ОРКСЭ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Документооборот в деятельности заместителя директора по УВР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Управление качеством образования в условиях ФГОС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</w:rPr>
              <w:t>Педагогический процесс в условиях инклюзивного образования. Преемственность в условиях реализации ФГОС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outlineLvl w:val="2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  <w:bCs/>
                <w:color w:val="000000"/>
              </w:rPr>
              <w:t>Влияние воспитательного процесса в ГПД на формирование личности ребенка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Проектная деятельность младших школьников в ГПД (по итогам работы творческой группы)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Методика подготовки выпускников к решению экономических задач повышенного уровня сложности в профильном ЕГЭ по математике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ЕГЭ по математике в Санкт-Петербурге: итоги 2019 года, перспективы 2020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B11C6">
              <w:rPr>
                <w:rFonts w:ascii="Times New Roman" w:eastAsia="Calibri" w:hAnsi="Times New Roman" w:cs="Times New Roman"/>
              </w:rPr>
              <w:t>Критериальное</w:t>
            </w:r>
            <w:proofErr w:type="spellEnd"/>
            <w:r w:rsidRPr="000B11C6">
              <w:rPr>
                <w:rFonts w:ascii="Times New Roman" w:eastAsia="Calibri" w:hAnsi="Times New Roman" w:cs="Times New Roman"/>
              </w:rPr>
              <w:t xml:space="preserve"> оценивание – инструмент обоснованной оценки письменных работ по математике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ОГЭ по математике: итоги 2019 года, перспективы 2020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Итоги и проблемы ОГЭ 2019. Актуальные вопросы содержания КИМ по информатике 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  <w:color w:val="000000"/>
              </w:rPr>
              <w:t>Внедрение ФГОС в 9 классе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  <w:color w:val="000000"/>
              </w:rPr>
              <w:t>Инновационные технологии в образовании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  <w:color w:val="000000"/>
              </w:rPr>
              <w:t>Система оценивания образовательных результатов на уроках информатики в условиях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B11C6">
              <w:rPr>
                <w:rFonts w:ascii="Times New Roman" w:eastAsia="Calibri" w:hAnsi="Times New Roman" w:cs="Times New Roman"/>
                <w:color w:val="000000"/>
              </w:rPr>
              <w:t>Государственная итоговая аттестация по информатике в 2019 году: особенности подготовки и проведения. Результаты пробных экзаменов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B11C6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Достижение личностных. </w:t>
            </w:r>
            <w:proofErr w:type="spellStart"/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метапредметных</w:t>
            </w:r>
            <w:proofErr w:type="spellEnd"/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предметных </w:t>
            </w: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результатов в обучении ИЯ при работе с УМК нового поколения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eastAsia="Calibri" w:cs="Times New Roman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Горизонты ФГОС. Урочная деятельность. Внеурочная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Формы дистанционного обучения: реалии и перспективы в системе 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к ОГЭ и ЕГЭ: стратегии; основные трудности; часто встречаемые ошибки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Электронные формы учебников, как способ подготовки учащихся к ГИА по </w:t>
            </w:r>
            <w:proofErr w:type="spellStart"/>
            <w:r w:rsidRPr="000B11C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геграфии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Государственная итоговая аттестация по географии в 2020 году. Особенности подготовки и проведения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Подготовка учащихся к итоговой аттестации по географии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11C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Использование электронных образовательных ресурсов на уроках естественнонаучного цикла в условиях перехода на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учащихся к итоговой аттестации по биологии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B11C6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0B11C6">
              <w:rPr>
                <w:rFonts w:ascii="Times New Roman" w:eastAsia="Calibri" w:hAnsi="Times New Roman" w:cs="Times New Roman"/>
                <w:bCs/>
              </w:rPr>
              <w:t>Эффективные практики реализации ФГОС по предметам естественно – научного цикла в основной школе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  <w:bCs/>
              </w:rPr>
              <w:t>Государственная итоговая аттестация по биологии в 2020 году. Особенности подготовки и проведения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Технологии подготовки учащихся к ЕГЭ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Методические рекомендации по обучению биологии в 9 классе по ФГОС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B11C6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0B11C6">
              <w:rPr>
                <w:rFonts w:ascii="Times New Roman" w:hAnsi="Times New Roman" w:cs="Times New Roman"/>
              </w:rPr>
              <w:t>От творческой среды урока к творческой среде школы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Цифровые технологии на современном уроке музыки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 xml:space="preserve">Развитие творческих способностей обучающихся на основе хорового пения и инструментального </w:t>
            </w:r>
            <w:proofErr w:type="spellStart"/>
            <w:r w:rsidRPr="000B11C6">
              <w:rPr>
                <w:rFonts w:ascii="Times New Roman" w:eastAsia="Calibri" w:hAnsi="Times New Roman" w:cs="Times New Roman"/>
              </w:rPr>
              <w:t>музицирования</w:t>
            </w:r>
            <w:proofErr w:type="spellEnd"/>
            <w:r w:rsidRPr="000B11C6">
              <w:rPr>
                <w:rFonts w:ascii="Times New Roman" w:eastAsia="Calibri" w:hAnsi="Times New Roman" w:cs="Times New Roman"/>
              </w:rPr>
              <w:t xml:space="preserve"> на уроках музыки и во внеурочной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B11C6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Перспективы  и методика работы по подготовке учащихся к ГИА  в 9 классе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 xml:space="preserve">Методические аспекты изучения произведений И.С Тургенева в средней </w:t>
            </w:r>
            <w:r w:rsidRPr="000B11C6">
              <w:rPr>
                <w:rFonts w:ascii="Times New Roman" w:eastAsia="Calibri" w:hAnsi="Times New Roman" w:cs="Times New Roman"/>
              </w:rPr>
              <w:lastRenderedPageBreak/>
              <w:t>школе: новые подходы и современные интерпретации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lastRenderedPageBreak/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0B11C6">
              <w:rPr>
                <w:rFonts w:ascii="Times New Roman" w:eastAsia="Calibri" w:hAnsi="Times New Roman" w:cs="Times New Roman"/>
                <w:bCs/>
              </w:rPr>
              <w:t>Итоги проведения РДР в 9-ых классах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bCs/>
              </w:rPr>
            </w:pPr>
            <w:r w:rsidRPr="000B11C6">
              <w:rPr>
                <w:rFonts w:ascii="Times New Roman" w:eastAsia="Calibri" w:hAnsi="Times New Roman" w:cs="Times New Roman"/>
                <w:bCs/>
              </w:rPr>
              <w:t>Особенности подготовки к ОГЭ по русскому языку в 2019-2020 году.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495FF6" w:rsidRPr="000B11C6" w:rsidTr="000A5C04">
        <w:tc>
          <w:tcPr>
            <w:tcW w:w="2261" w:type="dxa"/>
            <w:vMerge w:val="restart"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Библиотека</w:t>
            </w: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  <w:bCs/>
              </w:rPr>
            </w:pPr>
            <w:r w:rsidRPr="000B11C6">
              <w:rPr>
                <w:rFonts w:ascii="Times New Roman" w:hAnsi="Times New Roman" w:cs="Times New Roman"/>
                <w:bCs/>
              </w:rPr>
              <w:t>Новый Федеральный перечень учебников</w:t>
            </w:r>
          </w:p>
        </w:tc>
        <w:tc>
          <w:tcPr>
            <w:tcW w:w="1560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  <w:bCs/>
              </w:rPr>
            </w:pPr>
            <w:r w:rsidRPr="000B11C6">
              <w:rPr>
                <w:rFonts w:ascii="Times New Roman" w:hAnsi="Times New Roman" w:cs="Times New Roman"/>
                <w:bCs/>
              </w:rPr>
              <w:t>Комплектование фонда учебной литературой по новому ФПУ</w:t>
            </w:r>
          </w:p>
        </w:tc>
        <w:tc>
          <w:tcPr>
            <w:tcW w:w="1560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  <w:bCs/>
              </w:rPr>
            </w:pPr>
            <w:r w:rsidRPr="000B11C6">
              <w:rPr>
                <w:rFonts w:ascii="Times New Roman" w:hAnsi="Times New Roman" w:cs="Times New Roman"/>
                <w:bCs/>
              </w:rPr>
              <w:t>Неделя детской книги в школе</w:t>
            </w:r>
          </w:p>
        </w:tc>
        <w:tc>
          <w:tcPr>
            <w:tcW w:w="1560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1559" w:type="dxa"/>
            <w:shd w:val="clear" w:color="auto" w:fill="auto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95FF6" w:rsidRPr="000B11C6" w:rsidTr="000A5C04">
        <w:tc>
          <w:tcPr>
            <w:tcW w:w="2261" w:type="dxa"/>
            <w:vMerge/>
            <w:vAlign w:val="center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0B11C6">
              <w:rPr>
                <w:rFonts w:ascii="Times New Roman" w:hAnsi="Times New Roman" w:cs="Times New Roman"/>
                <w:bCs/>
              </w:rPr>
              <w:t>Современная детская литература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95FF6" w:rsidRPr="000B11C6" w:rsidTr="000A5C04">
        <w:tc>
          <w:tcPr>
            <w:tcW w:w="2261" w:type="dxa"/>
            <w:vMerge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  <w:shd w:val="clear" w:color="auto" w:fill="auto"/>
          </w:tcPr>
          <w:p w:rsidR="00495FF6" w:rsidRPr="000B11C6" w:rsidRDefault="00495FF6" w:rsidP="000A5C0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0B11C6">
              <w:rPr>
                <w:rFonts w:ascii="Times New Roman" w:hAnsi="Times New Roman" w:cs="Times New Roman"/>
                <w:bCs/>
              </w:rPr>
              <w:t>Внеурочная деятельность в школьной библиотеке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495FF6" w:rsidRPr="000B11C6" w:rsidTr="000A5C04">
        <w:tc>
          <w:tcPr>
            <w:tcW w:w="2261" w:type="dxa"/>
            <w:vMerge w:val="restart"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0B11C6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 xml:space="preserve">Использование интерактивных форм работы с родителями. Школа 2100 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62</w:t>
            </w:r>
          </w:p>
        </w:tc>
      </w:tr>
      <w:tr w:rsidR="00495FF6" w:rsidRPr="000B11C6" w:rsidTr="000A5C04">
        <w:tc>
          <w:tcPr>
            <w:tcW w:w="2261" w:type="dxa"/>
            <w:vMerge/>
          </w:tcPr>
          <w:p w:rsidR="00495FF6" w:rsidRPr="000B11C6" w:rsidRDefault="00495FF6" w:rsidP="000A5C0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51" w:type="dxa"/>
          </w:tcPr>
          <w:p w:rsidR="00495FF6" w:rsidRPr="000B11C6" w:rsidRDefault="00495FF6" w:rsidP="000A5C04">
            <w:pPr>
              <w:rPr>
                <w:rFonts w:ascii="Times New Roman" w:hAnsi="Times New Roman" w:cs="Times New Roman"/>
              </w:rPr>
            </w:pPr>
            <w:r w:rsidRPr="000B11C6">
              <w:rPr>
                <w:rFonts w:ascii="Times New Roman" w:hAnsi="Times New Roman" w:cs="Times New Roman"/>
              </w:rPr>
              <w:t>Формы, методы и средства развития дошкольников в игровой деятельности</w:t>
            </w:r>
          </w:p>
        </w:tc>
        <w:tc>
          <w:tcPr>
            <w:tcW w:w="1560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1C6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495FF6" w:rsidRPr="000B11C6" w:rsidTr="000A5C04">
        <w:tc>
          <w:tcPr>
            <w:tcW w:w="8472" w:type="dxa"/>
            <w:gridSpan w:val="3"/>
          </w:tcPr>
          <w:p w:rsidR="00495FF6" w:rsidRPr="000B11C6" w:rsidRDefault="00495FF6" w:rsidP="000A5C04">
            <w:pPr>
              <w:jc w:val="center"/>
              <w:rPr>
                <w:rFonts w:eastAsia="Calibri" w:cs="Times New Roman"/>
              </w:rPr>
            </w:pPr>
            <w:r w:rsidRPr="000B11C6">
              <w:rPr>
                <w:rFonts w:ascii="Times New Roman" w:hAnsi="Times New Roman" w:cs="Times New Roman"/>
                <w:b/>
              </w:rPr>
              <w:t>ИТОГО за 2019 год</w:t>
            </w:r>
          </w:p>
        </w:tc>
        <w:tc>
          <w:tcPr>
            <w:tcW w:w="1559" w:type="dxa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11C6">
              <w:rPr>
                <w:rFonts w:ascii="Times New Roman" w:eastAsia="Calibri" w:hAnsi="Times New Roman" w:cs="Times New Roman"/>
                <w:b/>
              </w:rPr>
              <w:t>1531</w:t>
            </w:r>
          </w:p>
        </w:tc>
      </w:tr>
      <w:tr w:rsidR="00495FF6" w:rsidRPr="000B11C6" w:rsidTr="000A5C04">
        <w:tc>
          <w:tcPr>
            <w:tcW w:w="8472" w:type="dxa"/>
            <w:gridSpan w:val="3"/>
          </w:tcPr>
          <w:p w:rsidR="00495FF6" w:rsidRPr="000B11C6" w:rsidRDefault="00495FF6" w:rsidP="000A5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1C6">
              <w:rPr>
                <w:rFonts w:ascii="Times New Roman" w:hAnsi="Times New Roman" w:cs="Times New Roman"/>
                <w:b/>
              </w:rPr>
              <w:t>ВСЕГО за 2019 год</w:t>
            </w:r>
          </w:p>
        </w:tc>
        <w:tc>
          <w:tcPr>
            <w:tcW w:w="1559" w:type="dxa"/>
          </w:tcPr>
          <w:p w:rsidR="00495FF6" w:rsidRPr="000B11C6" w:rsidRDefault="00495FF6" w:rsidP="000A5C0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11C6">
              <w:rPr>
                <w:rFonts w:ascii="Times New Roman" w:eastAsia="Calibri" w:hAnsi="Times New Roman" w:cs="Times New Roman"/>
                <w:b/>
              </w:rPr>
              <w:t>1771</w:t>
            </w:r>
          </w:p>
        </w:tc>
      </w:tr>
    </w:tbl>
    <w:p w:rsidR="00DE36CC" w:rsidRPr="002133D2" w:rsidRDefault="00DE36CC" w:rsidP="00DE36CC">
      <w:pPr>
        <w:spacing w:after="0"/>
        <w:rPr>
          <w:rFonts w:ascii="Times New Roman" w:hAnsi="Times New Roman" w:cs="Times New Roman"/>
          <w:b/>
          <w:lang w:eastAsia="ru-RU"/>
        </w:rPr>
      </w:pPr>
      <w:bookmarkStart w:id="0" w:name="_GoBack"/>
      <w:bookmarkEnd w:id="0"/>
    </w:p>
    <w:p w:rsidR="009A2DEF" w:rsidRPr="00766012" w:rsidRDefault="009A2DEF" w:rsidP="009A2DEF">
      <w:pPr>
        <w:spacing w:after="0" w:line="240" w:lineRule="auto"/>
        <w:rPr>
          <w:rFonts w:ascii="Times New Roman" w:hAnsi="Times New Roman" w:cs="Times New Roman"/>
          <w:highlight w:val="yellow"/>
          <w:lang w:eastAsia="ru-RU"/>
        </w:rPr>
      </w:pPr>
    </w:p>
    <w:p w:rsidR="009A2DEF" w:rsidRPr="00546821" w:rsidRDefault="009A2DEF" w:rsidP="009A2DEF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C80B67">
        <w:rPr>
          <w:rFonts w:ascii="Times New Roman" w:hAnsi="Times New Roman" w:cs="Times New Roman"/>
          <w:lang w:eastAsia="ru-RU"/>
        </w:rPr>
        <w:t>Наступит новый учебный год, перед педагогами будут поставлены новые задачи. А методическая служба района всегда готова оказать помощь в совершенствовании профессиональных знаний и умений педагогов, развитии их творческого потенциала, повышении эффективности и качества педагогического процесса</w:t>
      </w:r>
      <w:r w:rsidR="00AC1A33">
        <w:rPr>
          <w:rFonts w:ascii="Times New Roman" w:hAnsi="Times New Roman" w:cs="Times New Roman"/>
          <w:lang w:eastAsia="ru-RU"/>
        </w:rPr>
        <w:t>.</w:t>
      </w:r>
    </w:p>
    <w:p w:rsidR="009A2DEF" w:rsidRPr="00546821" w:rsidRDefault="009A2DEF" w:rsidP="009A2DEF">
      <w:pPr>
        <w:spacing w:after="0"/>
        <w:rPr>
          <w:rFonts w:ascii="Times New Roman" w:hAnsi="Times New Roman" w:cs="Times New Roman"/>
          <w:lang w:eastAsia="ru-RU"/>
        </w:rPr>
      </w:pPr>
    </w:p>
    <w:p w:rsidR="008E4306" w:rsidRDefault="009A2DEF" w:rsidP="009A2DEF">
      <w:r>
        <w:rPr>
          <w:rFonts w:ascii="Arial" w:hAnsi="Arial" w:cs="Arial"/>
          <w:b/>
          <w:sz w:val="28"/>
          <w:szCs w:val="28"/>
        </w:rPr>
        <w:br w:type="page"/>
      </w:r>
    </w:p>
    <w:sectPr w:rsidR="008E4306" w:rsidSect="00AD7265">
      <w:pgSz w:w="11906" w:h="16838"/>
      <w:pgMar w:top="113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884"/>
    <w:multiLevelType w:val="hybridMultilevel"/>
    <w:tmpl w:val="A8949E8C"/>
    <w:lvl w:ilvl="0" w:tplc="110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CE024B7"/>
    <w:multiLevelType w:val="hybridMultilevel"/>
    <w:tmpl w:val="B896E46E"/>
    <w:lvl w:ilvl="0" w:tplc="0B4E12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0D"/>
    <w:rsid w:val="0004145F"/>
    <w:rsid w:val="000823F5"/>
    <w:rsid w:val="0044167B"/>
    <w:rsid w:val="00495FF6"/>
    <w:rsid w:val="004E120C"/>
    <w:rsid w:val="0058690D"/>
    <w:rsid w:val="008E4306"/>
    <w:rsid w:val="009A2DEF"/>
    <w:rsid w:val="00AC1A33"/>
    <w:rsid w:val="00AD7265"/>
    <w:rsid w:val="00C20FBB"/>
    <w:rsid w:val="00DE36CC"/>
    <w:rsid w:val="00E4095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88248-A708-4281-B309-D3FCDEA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E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D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A2D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0823F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823F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823F5"/>
    <w:pPr>
      <w:widowControl w:val="0"/>
      <w:shd w:val="clear" w:color="auto" w:fill="FFFFFF"/>
      <w:spacing w:after="420" w:line="270" w:lineRule="exact"/>
      <w:ind w:hanging="340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4Exact">
    <w:name w:val="Основной текст (4) Exact"/>
    <w:basedOn w:val="a0"/>
    <w:link w:val="4"/>
    <w:uiPriority w:val="99"/>
    <w:locked/>
    <w:rsid w:val="000823F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823F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 (4)"/>
    <w:basedOn w:val="a"/>
    <w:link w:val="4Exact"/>
    <w:uiPriority w:val="99"/>
    <w:rsid w:val="000823F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0823F5"/>
    <w:pPr>
      <w:widowControl w:val="0"/>
      <w:shd w:val="clear" w:color="auto" w:fill="FFFFFF"/>
      <w:spacing w:before="60" w:after="300" w:line="253" w:lineRule="exact"/>
      <w:ind w:firstLine="1080"/>
    </w:pPr>
    <w:rPr>
      <w:rFonts w:ascii="Times New Roman" w:eastAsiaTheme="minorHAnsi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0823F5"/>
    <w:pPr>
      <w:ind w:left="720"/>
      <w:contextualSpacing/>
    </w:pPr>
    <w:rPr>
      <w:rFonts w:cs="Times New Roman"/>
      <w:lang w:eastAsia="ru-RU"/>
    </w:rPr>
  </w:style>
  <w:style w:type="character" w:customStyle="1" w:styleId="1">
    <w:name w:val="Основной шрифт абзаца1"/>
    <w:rsid w:val="0008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8</cp:revision>
  <dcterms:created xsi:type="dcterms:W3CDTF">2020-05-18T13:12:00Z</dcterms:created>
  <dcterms:modified xsi:type="dcterms:W3CDTF">2020-05-19T10:59:00Z</dcterms:modified>
</cp:coreProperties>
</file>